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5B" w:rsidRPr="00A81A5B" w:rsidRDefault="00A81A5B" w:rsidP="00E17E4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1A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участники мероприятия!</w:t>
      </w: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Северо-Западн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ое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Ростехнадзора </w:t>
      </w:r>
      <w:r w:rsidRPr="00BB7577">
        <w:rPr>
          <w:rFonts w:ascii="Times New Roman" w:hAnsi="Times New Roman" w:cs="Times New Roman"/>
          <w:sz w:val="32"/>
          <w:szCs w:val="32"/>
        </w:rPr>
        <w:t>в соответствии с Положением об Управлении, утвержденным приказом Федеральной службы по экологическому, технологическому и атомному надзору от  29.08.2022 № 282</w:t>
      </w:r>
      <w:r>
        <w:rPr>
          <w:rFonts w:ascii="Times New Roman" w:hAnsi="Times New Roman" w:cs="Times New Roman"/>
          <w:sz w:val="32"/>
          <w:szCs w:val="32"/>
        </w:rPr>
        <w:t xml:space="preserve"> организует и осуществляет следующие виды государственного контроля (надзора):</w:t>
      </w:r>
    </w:p>
    <w:p w:rsidR="00FE7EA7" w:rsidRDefault="00FE7EA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E7EA7" w:rsidRPr="00FE7EA7" w:rsidRDefault="00FE7EA7" w:rsidP="00FE7E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E7EA7">
        <w:rPr>
          <w:rFonts w:ascii="Times New Roman" w:hAnsi="Times New Roman" w:cs="Times New Roman"/>
          <w:b/>
          <w:i/>
          <w:sz w:val="32"/>
          <w:szCs w:val="32"/>
        </w:rPr>
        <w:t>Слайд № 2</w:t>
      </w:r>
    </w:p>
    <w:p w:rsidR="00FE7EA7" w:rsidRDefault="00FE7EA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F122D4" wp14:editId="1BD2243E">
            <wp:extent cx="4953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надзор в области промышленной безопасности;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строительный надзор;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энергетический надзор;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надзор в области безопасности гидротехнических сооружений;</w:t>
      </w:r>
    </w:p>
    <w:p w:rsidR="00054C88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горный надзор;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федеральный государственный надзор за деятельностью саморегулируемых организаций в области энергетического </w:t>
      </w:r>
      <w:r>
        <w:rPr>
          <w:rFonts w:ascii="Times New Roman" w:hAnsi="Times New Roman" w:cs="Times New Roman"/>
          <w:sz w:val="32"/>
          <w:szCs w:val="32"/>
        </w:rPr>
        <w:lastRenderedPageBreak/>
        <w:t>обследования;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лицензионный контроль (надзор) за деятельностью, связанной с обращением взрывчатых материалов промышленного назначения;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лицензионный контроль (надзор) за деятельностью по проведению экспертизы промышленной безопасности;</w:t>
      </w:r>
    </w:p>
    <w:p w:rsidR="00966E32" w:rsidRDefault="00BB7577" w:rsidP="00FE7E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лицензионный контроль (надзор) за производством маркшейдерских работ.</w:t>
      </w:r>
    </w:p>
    <w:p w:rsidR="00FE7EA7" w:rsidRPr="00FE7EA7" w:rsidRDefault="00FE7EA7" w:rsidP="00FE7E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E7EA7" w:rsidRDefault="00A81A5B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Представленный вашему вниманию доклад содержит обобщенную информацию </w:t>
      </w:r>
      <w:r w:rsidR="00FE7E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некоторым 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направлениям федерального государственного надзора</w:t>
      </w:r>
      <w:r w:rsidR="00FE7E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FE7EA7" w:rsidRDefault="00FE7EA7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E7EA7" w:rsidRDefault="00FE7EA7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E7EA7" w:rsidRPr="00FE7EA7" w:rsidRDefault="00FE7EA7" w:rsidP="00FE7EA7">
      <w:pPr>
        <w:spacing w:after="120"/>
        <w:ind w:firstLine="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E7E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№3</w:t>
      </w:r>
    </w:p>
    <w:p w:rsidR="00FE7EA7" w:rsidRDefault="00FE7EA7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E7EA7" w:rsidRDefault="00FE7EA7" w:rsidP="008F4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DF4C335" wp14:editId="41F1ACA8">
            <wp:extent cx="4953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BD0" w:rsidRDefault="008F4BD0" w:rsidP="008F4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Управление является территориальным органом межрегионального уровня, осуществляющим функции Ростехнадзора в установленной сфере деятельности на территориях Республики Карелия, Архангельской, Вологодской, Калининградской, Ленинградской, Мурманской, Новгородской и Псковской областей, города Санкт-Петербург, острове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Колгуев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(Ненецкий автономный округ) и шельфе морей Арктической зоны Российской Федерации.</w:t>
      </w:r>
      <w:proofErr w:type="gramEnd"/>
    </w:p>
    <w:p w:rsidR="001F3203" w:rsidRDefault="001F3203" w:rsidP="00FE7EA7">
      <w:pPr>
        <w:spacing w:after="1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456" w:rsidRDefault="001A76EA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217EF">
        <w:rPr>
          <w:sz w:val="32"/>
          <w:szCs w:val="32"/>
        </w:rPr>
        <w:t xml:space="preserve">Государственный контроль (надзор) - одна из основных функций государства, осуществляемая в целях контроля исполнения нормативных правовых актов, устанавливающих обязательные требования, осуществление которого направлено на предупреждение нарушения прав, пресечение нарушений обязательных требований, наказание виновных лиц. </w:t>
      </w:r>
    </w:p>
    <w:p w:rsidR="00DA1C35" w:rsidRPr="005217EF" w:rsidRDefault="00DA1C35" w:rsidP="00DA1C35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217EF">
        <w:rPr>
          <w:sz w:val="32"/>
          <w:szCs w:val="32"/>
        </w:rPr>
        <w:t xml:space="preserve">В </w:t>
      </w:r>
      <w:r w:rsidR="00A47539">
        <w:rPr>
          <w:sz w:val="32"/>
          <w:szCs w:val="32"/>
        </w:rPr>
        <w:t xml:space="preserve">первом квартале </w:t>
      </w:r>
      <w:r w:rsidRPr="005217EF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Pr="005217EF">
        <w:rPr>
          <w:sz w:val="32"/>
          <w:szCs w:val="32"/>
        </w:rPr>
        <w:t xml:space="preserve"> год</w:t>
      </w:r>
      <w:r w:rsidR="00A47539">
        <w:rPr>
          <w:sz w:val="32"/>
          <w:szCs w:val="32"/>
        </w:rPr>
        <w:t>а</w:t>
      </w:r>
      <w:r w:rsidRPr="005217EF">
        <w:rPr>
          <w:sz w:val="32"/>
          <w:szCs w:val="32"/>
        </w:rPr>
        <w:t xml:space="preserve"> осуществление контрольно-надзорных функций государственными гражданскими служащими Управления осуществлялось в условиях введенных ограничений.</w:t>
      </w:r>
    </w:p>
    <w:p w:rsidR="008C2456" w:rsidRPr="00BD4169" w:rsidRDefault="008E676D" w:rsidP="00260477">
      <w:pPr>
        <w:spacing w:after="0" w:line="240" w:lineRule="auto"/>
        <w:ind w:firstLine="708"/>
        <w:jc w:val="both"/>
        <w:rPr>
          <w:sz w:val="32"/>
          <w:szCs w:val="32"/>
        </w:rPr>
      </w:pPr>
      <w:r w:rsidRPr="008E676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  <w:r w:rsidRPr="00BD4169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8E67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Правительства РФ от 01.10.2022 </w:t>
      </w:r>
      <w:r w:rsidRPr="00BD4169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8E67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1743 </w:t>
      </w:r>
      <w:r w:rsidRPr="00BD416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8E67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внесении изменений в Постановление Правительства Российской Федерации от 10 марта 2022 г. </w:t>
      </w:r>
      <w:r w:rsidRPr="00BD4169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8E67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336</w:t>
      </w:r>
      <w:r w:rsidRPr="00BD416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8C2456" w:rsidRPr="00BD4169">
        <w:rPr>
          <w:rFonts w:ascii="Times New Roman" w:hAnsi="Times New Roman" w:cs="Times New Roman"/>
          <w:sz w:val="32"/>
          <w:szCs w:val="32"/>
        </w:rPr>
        <w:t xml:space="preserve"> установлен запрет на проведение большинства плановых проверок </w:t>
      </w:r>
      <w:r w:rsidR="008C2456" w:rsidRPr="008C245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предпринимателей в 2023 году</w:t>
      </w:r>
      <w:r w:rsidR="008C2456" w:rsidRPr="00BD4169">
        <w:rPr>
          <w:sz w:val="32"/>
          <w:szCs w:val="32"/>
        </w:rPr>
        <w:t>.</w:t>
      </w:r>
    </w:p>
    <w:p w:rsidR="008C2456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 xml:space="preserve">В план проверок на 2023 год </w:t>
      </w:r>
      <w:r w:rsidR="00BD4169">
        <w:rPr>
          <w:sz w:val="32"/>
          <w:szCs w:val="32"/>
        </w:rPr>
        <w:t xml:space="preserve">были </w:t>
      </w:r>
      <w:r w:rsidRPr="008C2456">
        <w:rPr>
          <w:sz w:val="32"/>
          <w:szCs w:val="32"/>
        </w:rPr>
        <w:t>включены только:</w:t>
      </w:r>
    </w:p>
    <w:p w:rsidR="008C2456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■ Объекты, отнесенные к категориям чрезвычайно высокого и высокого риска;</w:t>
      </w:r>
    </w:p>
    <w:p w:rsidR="008C2456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■ Опасные производственные объекты II класса опасности;</w:t>
      </w:r>
    </w:p>
    <w:p w:rsidR="008C2456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■ Гидротехнические сооружения II класса.</w:t>
      </w:r>
    </w:p>
    <w:p w:rsidR="00FE7EA7" w:rsidRDefault="00FE7EA7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8C2456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Хозяйствующие субъекты, включенные в план проверок на 2023 год,</w:t>
      </w:r>
      <w:r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также вправе обратиться за 2 месяца до проверки в контрольный орган с просьбой о проведении профилактического визита, который позволит получить информацию об имеющихся на объекте нарушениях с</w:t>
      </w:r>
      <w:r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конкретными рекомендациями по их устранению, что поможет подготовиться к самой проверке. При этом в ходе профилактических визитов меры реагирования не применяются.</w:t>
      </w:r>
      <w:r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Дата проведения профилактического визита предварительно согласовывается с предпринимателем.</w:t>
      </w:r>
      <w:r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В случае проведения профилактического визита в течение 3 месяцев до даты плановой проверки контролирующему органу дано право</w:t>
      </w:r>
      <w:r w:rsidRPr="00BD4169">
        <w:rPr>
          <w:sz w:val="32"/>
          <w:szCs w:val="32"/>
        </w:rPr>
        <w:t xml:space="preserve"> </w:t>
      </w:r>
      <w:proofErr w:type="gramStart"/>
      <w:r w:rsidRPr="008C2456">
        <w:rPr>
          <w:sz w:val="32"/>
          <w:szCs w:val="32"/>
        </w:rPr>
        <w:t>исключить</w:t>
      </w:r>
      <w:proofErr w:type="gramEnd"/>
      <w:r w:rsidRPr="008C2456">
        <w:rPr>
          <w:sz w:val="32"/>
          <w:szCs w:val="32"/>
        </w:rPr>
        <w:t xml:space="preserve"> предстоящую проверку из плана на 2023 год.</w:t>
      </w:r>
      <w:r w:rsidRPr="00BD4169">
        <w:rPr>
          <w:sz w:val="32"/>
          <w:szCs w:val="32"/>
        </w:rPr>
        <w:t xml:space="preserve"> 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Постановлением Правительства Российской Федерации</w:t>
      </w:r>
      <w:r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 xml:space="preserve">от 29 декабря 2022 года </w:t>
      </w:r>
      <w:r w:rsidR="00BF440D" w:rsidRPr="00BD4169">
        <w:rPr>
          <w:sz w:val="32"/>
          <w:szCs w:val="32"/>
        </w:rPr>
        <w:t>№</w:t>
      </w:r>
      <w:r w:rsidRPr="008C2456">
        <w:rPr>
          <w:sz w:val="32"/>
          <w:szCs w:val="32"/>
        </w:rPr>
        <w:t xml:space="preserve"> 2516</w:t>
      </w:r>
      <w:r w:rsidRPr="00BD4169">
        <w:rPr>
          <w:sz w:val="32"/>
          <w:szCs w:val="32"/>
        </w:rPr>
        <w:t xml:space="preserve"> </w:t>
      </w:r>
      <w:r w:rsidR="00BF440D" w:rsidRPr="00BD4169">
        <w:rPr>
          <w:sz w:val="32"/>
          <w:szCs w:val="32"/>
        </w:rPr>
        <w:t>продлен мораторий на большинство внеплановых проверок</w:t>
      </w:r>
      <w:r w:rsidRPr="008C2456">
        <w:rPr>
          <w:sz w:val="32"/>
          <w:szCs w:val="32"/>
        </w:rPr>
        <w:t>: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lastRenderedPageBreak/>
        <w:t>После согласования с органами прокуратуры: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■ При поступлении сведений о непосредственной угрозе либо фактах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причинения вреда жизни и тяжкого вреда здоровью граждан, обороне страны и безопасности государства, возникновения чрезвычайных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ситуаций природного и (или) техногенного характера;</w:t>
      </w:r>
    </w:p>
    <w:p w:rsidR="00BF440D" w:rsidRPr="00BD4169" w:rsidRDefault="008C2456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■ При выявлении индикатора риска нарушения обязательных требований;</w:t>
      </w:r>
    </w:p>
    <w:p w:rsidR="00BF440D" w:rsidRPr="00BD4169" w:rsidRDefault="008C2456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■ В случае необходимости оценки устранения нарушений, влекущих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непосредственную угрозу причинения вреда жизни и тяжкого вреда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здоровью граждан, обороне страны и безопасности государства, возникновения чрезвычайных ситуаций природного и (или) техногенного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характера, содержащихся в ранее выданном предписании, срок исполнения которого истёк.</w:t>
      </w:r>
    </w:p>
    <w:p w:rsidR="00BF440D" w:rsidRPr="00BD4169" w:rsidRDefault="008C2456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Без согласования с органами прокуратуры:</w:t>
      </w:r>
    </w:p>
    <w:p w:rsidR="00BF440D" w:rsidRPr="00BD4169" w:rsidRDefault="008C2456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■ По поручениям Президента Российской Федерации, поручениям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Председателя Правительства Российской Федерации и его заместителей, принятых после 10.03.2022, требованию прокурора;</w:t>
      </w:r>
    </w:p>
    <w:p w:rsidR="00BF440D" w:rsidRPr="00BD4169" w:rsidRDefault="008C2456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■ При наступлении события, указанного в программе проверок в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рамках осуществления государственного строительного надзора</w:t>
      </w:r>
      <w:r w:rsidR="00BF440D" w:rsidRPr="00BD4169">
        <w:rPr>
          <w:sz w:val="32"/>
          <w:szCs w:val="32"/>
        </w:rPr>
        <w:t>.</w:t>
      </w:r>
    </w:p>
    <w:p w:rsidR="00BF440D" w:rsidRPr="00BD4169" w:rsidRDefault="008C2456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C2456">
        <w:rPr>
          <w:sz w:val="32"/>
          <w:szCs w:val="32"/>
        </w:rPr>
        <w:t>М</w:t>
      </w:r>
      <w:r w:rsidR="00BF440D" w:rsidRPr="00BD4169">
        <w:rPr>
          <w:sz w:val="32"/>
          <w:szCs w:val="32"/>
        </w:rPr>
        <w:t xml:space="preserve">ораторий не распространяется </w:t>
      </w:r>
      <w:r w:rsidRPr="008C2456">
        <w:rPr>
          <w:sz w:val="32"/>
          <w:szCs w:val="32"/>
        </w:rPr>
        <w:t>на контрольные (надзорные) мероприятия,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проводимые без взаимодействия с предпринимателями</w:t>
      </w:r>
      <w:r w:rsidR="00BF440D" w:rsidRPr="00BD4169">
        <w:rPr>
          <w:sz w:val="32"/>
          <w:szCs w:val="32"/>
        </w:rPr>
        <w:t xml:space="preserve">. </w:t>
      </w:r>
      <w:proofErr w:type="gramStart"/>
      <w:r w:rsidRPr="008C2456">
        <w:rPr>
          <w:sz w:val="32"/>
          <w:szCs w:val="32"/>
        </w:rPr>
        <w:t>В ходе таких мероприятий проверяющие могут проводить осмотр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общедоступных (открытых для посещения неограниченным кругом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лиц) производственных объектов.</w:t>
      </w:r>
      <w:proofErr w:type="gramEnd"/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При этом при проведении обследований инспектор</w:t>
      </w:r>
      <w:r w:rsidR="00FE7EA7">
        <w:rPr>
          <w:sz w:val="32"/>
          <w:szCs w:val="32"/>
        </w:rPr>
        <w:t xml:space="preserve">а </w:t>
      </w:r>
      <w:r w:rsidRPr="008C2456">
        <w:rPr>
          <w:sz w:val="32"/>
          <w:szCs w:val="32"/>
        </w:rPr>
        <w:t>не могут требовать документы и информацию.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Проведение подобных мероприятий не требует согласования с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прокурором и внесения сведений о них в Единый реестр контрольных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(надзорных) мероприятий.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Выдавать предписания, а также привлекать к административной ответственности по результатам проведения контрольных (надзорных)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 xml:space="preserve">мероприятий без взаимодействия </w:t>
      </w:r>
      <w:proofErr w:type="gramStart"/>
      <w:r w:rsidRPr="008C2456">
        <w:rPr>
          <w:sz w:val="32"/>
          <w:szCs w:val="32"/>
        </w:rPr>
        <w:t>с</w:t>
      </w:r>
      <w:proofErr w:type="gramEnd"/>
      <w:r w:rsidRPr="008C2456">
        <w:rPr>
          <w:sz w:val="32"/>
          <w:szCs w:val="32"/>
        </w:rPr>
        <w:t xml:space="preserve"> предпринимателям недопустимо.</w:t>
      </w:r>
    </w:p>
    <w:p w:rsidR="008C2456" w:rsidRPr="008C2456" w:rsidRDefault="008C2456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8C2456">
        <w:rPr>
          <w:sz w:val="32"/>
          <w:szCs w:val="32"/>
        </w:rPr>
        <w:t>При этом в случае установления инспектором при проведении подобного мероприятия сведений о непосредственной угрозе либо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фактах причинения вреда жизни и тяжкого вреда здоровью граждан,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 xml:space="preserve">обороне страны и безопасности государства, </w:t>
      </w:r>
      <w:r w:rsidRPr="008C2456">
        <w:rPr>
          <w:sz w:val="32"/>
          <w:szCs w:val="32"/>
        </w:rPr>
        <w:lastRenderedPageBreak/>
        <w:t>возникновения чрезвычайных ситуаций природного и (или) техногенного характера им может</w:t>
      </w:r>
      <w:r w:rsidR="00BF440D" w:rsidRPr="00BD4169">
        <w:rPr>
          <w:sz w:val="32"/>
          <w:szCs w:val="32"/>
        </w:rPr>
        <w:t xml:space="preserve"> </w:t>
      </w:r>
      <w:r w:rsidRPr="008C2456">
        <w:rPr>
          <w:sz w:val="32"/>
          <w:szCs w:val="32"/>
        </w:rPr>
        <w:t>быть инициирована полноценная проверка, проведение которой возможно только по согласованию с органами прокуратуры.</w:t>
      </w:r>
      <w:proofErr w:type="gramEnd"/>
    </w:p>
    <w:p w:rsidR="00BF440D" w:rsidRPr="00BD4169" w:rsidRDefault="00BF440D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D4169">
        <w:rPr>
          <w:sz w:val="32"/>
          <w:szCs w:val="32"/>
        </w:rPr>
        <w:t xml:space="preserve">Сохранены ограничения </w:t>
      </w:r>
      <w:r w:rsidR="008C2456" w:rsidRPr="00BD4169">
        <w:rPr>
          <w:sz w:val="32"/>
          <w:szCs w:val="32"/>
        </w:rPr>
        <w:t>на привлечение предпринимателей</w:t>
      </w:r>
      <w:r w:rsidRPr="00BD4169">
        <w:rPr>
          <w:sz w:val="32"/>
          <w:szCs w:val="32"/>
        </w:rPr>
        <w:t xml:space="preserve"> </w:t>
      </w:r>
      <w:r w:rsidR="008C2456" w:rsidRPr="00BD4169">
        <w:rPr>
          <w:sz w:val="32"/>
          <w:szCs w:val="32"/>
        </w:rPr>
        <w:t>к административной ответственности</w:t>
      </w:r>
      <w:r w:rsidRPr="00BD4169">
        <w:rPr>
          <w:sz w:val="32"/>
          <w:szCs w:val="32"/>
        </w:rPr>
        <w:t xml:space="preserve"> </w:t>
      </w:r>
      <w:r w:rsidR="008C2456" w:rsidRPr="00BD4169">
        <w:rPr>
          <w:sz w:val="32"/>
          <w:szCs w:val="32"/>
        </w:rPr>
        <w:t>и выдачу предписаний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D4169">
        <w:rPr>
          <w:sz w:val="32"/>
          <w:szCs w:val="32"/>
        </w:rPr>
        <w:t>■ Предписания об устранении нарушений, выданные до 10.03.2022 автоматически продлены на 90 календарных дней со дня истечения установленного в них</w:t>
      </w:r>
      <w:r w:rsidR="00BF440D" w:rsidRPr="00BD4169">
        <w:rPr>
          <w:sz w:val="32"/>
          <w:szCs w:val="32"/>
        </w:rPr>
        <w:t xml:space="preserve"> </w:t>
      </w:r>
      <w:r w:rsidRPr="00BD4169">
        <w:rPr>
          <w:sz w:val="32"/>
          <w:szCs w:val="32"/>
        </w:rPr>
        <w:t>срока исполнения.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D4169">
        <w:rPr>
          <w:sz w:val="32"/>
          <w:szCs w:val="32"/>
        </w:rPr>
        <w:t xml:space="preserve">■ При этом предпринимателям предоставлено право </w:t>
      </w:r>
      <w:proofErr w:type="gramStart"/>
      <w:r w:rsidRPr="00BD4169">
        <w:rPr>
          <w:sz w:val="32"/>
          <w:szCs w:val="32"/>
        </w:rPr>
        <w:t>обратиться</w:t>
      </w:r>
      <w:proofErr w:type="gramEnd"/>
      <w:r w:rsidRPr="00BD4169">
        <w:rPr>
          <w:sz w:val="32"/>
          <w:szCs w:val="32"/>
        </w:rPr>
        <w:t xml:space="preserve"> с заявлением в контролирующий орган о дополнительном продлении срока исполнения предписания не позднее предпоследнего дня до его истечения.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D4169">
        <w:rPr>
          <w:sz w:val="32"/>
          <w:szCs w:val="32"/>
        </w:rPr>
        <w:t xml:space="preserve">■ </w:t>
      </w:r>
      <w:r w:rsidR="00FE7EA7">
        <w:rPr>
          <w:sz w:val="32"/>
          <w:szCs w:val="32"/>
        </w:rPr>
        <w:t>Исключено, что п</w:t>
      </w:r>
      <w:r w:rsidRPr="00BD4169">
        <w:rPr>
          <w:sz w:val="32"/>
          <w:szCs w:val="32"/>
        </w:rPr>
        <w:t>редписание об устранении выявленных во время проверки в 2023 году</w:t>
      </w:r>
      <w:r w:rsidR="00BF440D" w:rsidRPr="00BD4169">
        <w:rPr>
          <w:sz w:val="32"/>
          <w:szCs w:val="32"/>
        </w:rPr>
        <w:t xml:space="preserve"> </w:t>
      </w:r>
      <w:r w:rsidRPr="00BD4169">
        <w:rPr>
          <w:sz w:val="32"/>
          <w:szCs w:val="32"/>
        </w:rPr>
        <w:t>нарушений можно выдать, только если установлены факты, влекущие непосредственную угрозу причинения вреда жизни и тяжкого вреда здоровью,</w:t>
      </w:r>
      <w:r w:rsidR="00BF440D" w:rsidRPr="00BD4169">
        <w:rPr>
          <w:sz w:val="32"/>
          <w:szCs w:val="32"/>
        </w:rPr>
        <w:t xml:space="preserve"> </w:t>
      </w:r>
      <w:r w:rsidRPr="00BD4169">
        <w:rPr>
          <w:sz w:val="32"/>
          <w:szCs w:val="32"/>
        </w:rPr>
        <w:t>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D4169">
        <w:rPr>
          <w:sz w:val="32"/>
          <w:szCs w:val="32"/>
        </w:rPr>
        <w:t>■ Меры по привлечению к административной ответственности могут</w:t>
      </w:r>
      <w:r w:rsidR="00BF440D" w:rsidRPr="00BD4169">
        <w:rPr>
          <w:sz w:val="32"/>
          <w:szCs w:val="32"/>
        </w:rPr>
        <w:t xml:space="preserve"> </w:t>
      </w:r>
      <w:r w:rsidRPr="00BD4169">
        <w:rPr>
          <w:sz w:val="32"/>
          <w:szCs w:val="32"/>
        </w:rPr>
        <w:t>применяться только после проведения проверки с составлением акт</w:t>
      </w:r>
      <w:proofErr w:type="gramStart"/>
      <w:r w:rsidRPr="00BD4169">
        <w:rPr>
          <w:sz w:val="32"/>
          <w:szCs w:val="32"/>
        </w:rPr>
        <w:t>а</w:t>
      </w:r>
      <w:r w:rsidR="00BF440D" w:rsidRPr="00BD4169">
        <w:rPr>
          <w:sz w:val="32"/>
          <w:szCs w:val="32"/>
        </w:rPr>
        <w:t xml:space="preserve"> </w:t>
      </w:r>
      <w:r w:rsidRPr="00BD4169">
        <w:rPr>
          <w:sz w:val="32"/>
          <w:szCs w:val="32"/>
        </w:rPr>
        <w:t>о ее</w:t>
      </w:r>
      <w:proofErr w:type="gramEnd"/>
      <w:r w:rsidRPr="00BD4169">
        <w:rPr>
          <w:sz w:val="32"/>
          <w:szCs w:val="32"/>
        </w:rPr>
        <w:t xml:space="preserve"> результатах.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D4169">
        <w:rPr>
          <w:sz w:val="32"/>
          <w:szCs w:val="32"/>
        </w:rPr>
        <w:t>■ Без проведения проверки привлечение к административной ответственности за нарушения, являющиеся предметом контроля, запрещено.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D4169">
        <w:rPr>
          <w:sz w:val="32"/>
          <w:szCs w:val="32"/>
        </w:rPr>
        <w:t xml:space="preserve">■ Этот запрет распространяется также на случаи непосредственного обнаружения </w:t>
      </w:r>
      <w:proofErr w:type="gramStart"/>
      <w:r w:rsidRPr="00BD4169">
        <w:rPr>
          <w:sz w:val="32"/>
          <w:szCs w:val="32"/>
        </w:rPr>
        <w:t>проверяющим</w:t>
      </w:r>
      <w:proofErr w:type="gramEnd"/>
      <w:r w:rsidRPr="00BD4169">
        <w:rPr>
          <w:sz w:val="32"/>
          <w:szCs w:val="32"/>
        </w:rPr>
        <w:t xml:space="preserve"> правонарушения, в том числе по информации от</w:t>
      </w:r>
      <w:r w:rsidR="00BF440D" w:rsidRPr="00BD4169">
        <w:rPr>
          <w:sz w:val="32"/>
          <w:szCs w:val="32"/>
        </w:rPr>
        <w:t xml:space="preserve"> </w:t>
      </w:r>
      <w:r w:rsidRPr="00BD4169">
        <w:rPr>
          <w:sz w:val="32"/>
          <w:szCs w:val="32"/>
        </w:rPr>
        <w:t>граждан и организаций, органов власти, из средств массовой информации.</w:t>
      </w:r>
    </w:p>
    <w:p w:rsidR="00BF440D" w:rsidRPr="00BD4169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D4169">
        <w:rPr>
          <w:sz w:val="32"/>
          <w:szCs w:val="32"/>
        </w:rPr>
        <w:t xml:space="preserve">■ Обход запрета на проведение проверок и принятие мер ответственности влечет признание решений органов контроля </w:t>
      </w:r>
      <w:proofErr w:type="gramStart"/>
      <w:r w:rsidRPr="00BD4169">
        <w:rPr>
          <w:sz w:val="32"/>
          <w:szCs w:val="32"/>
        </w:rPr>
        <w:t>недействительными</w:t>
      </w:r>
      <w:proofErr w:type="gramEnd"/>
      <w:r w:rsidRPr="00BD4169">
        <w:rPr>
          <w:sz w:val="32"/>
          <w:szCs w:val="32"/>
        </w:rPr>
        <w:t>.</w:t>
      </w:r>
    </w:p>
    <w:p w:rsidR="0068093A" w:rsidRPr="00DA1C35" w:rsidRDefault="0068093A" w:rsidP="00680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DA1C35">
        <w:rPr>
          <w:rFonts w:ascii="Times New Roman" w:eastAsia="Times New Roman" w:hAnsi="Times New Roman" w:cs="Times New Roman"/>
          <w:sz w:val="32"/>
          <w:szCs w:val="32"/>
          <w:lang w:eastAsia="ru-RU"/>
        </w:rPr>
        <w:t>3 месяца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DA1C3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Pr="005217EF">
        <w:rPr>
          <w:rFonts w:ascii="Times New Roman" w:eastAsia="Times New Roman" w:hAnsi="Times New Roman" w:cs="Times New Roman"/>
          <w:sz w:val="32"/>
          <w:szCs w:val="32"/>
        </w:rPr>
        <w:t xml:space="preserve">в рамках мероприятий, направленных на профилактику нарушений обязательных требований, Управлением в адрес хозяйствующих субъектов направлено </w:t>
      </w:r>
      <w:r w:rsidR="00DA1C35">
        <w:rPr>
          <w:rFonts w:ascii="Times New Roman" w:eastAsia="Times New Roman" w:hAnsi="Times New Roman" w:cs="Times New Roman"/>
          <w:sz w:val="32"/>
          <w:szCs w:val="32"/>
        </w:rPr>
        <w:t>210</w:t>
      </w:r>
      <w:r w:rsidRPr="005217E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предостережени</w:t>
      </w:r>
      <w:r w:rsidR="00DA1C35">
        <w:rPr>
          <w:rFonts w:ascii="Times New Roman" w:eastAsia="Calibri" w:hAnsi="Times New Roman" w:cs="Times New Roman"/>
          <w:sz w:val="32"/>
          <w:szCs w:val="32"/>
          <w:lang w:eastAsia="ru-RU"/>
        </w:rPr>
        <w:t>й</w:t>
      </w:r>
      <w:r w:rsidRPr="005217E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 недопустимости нарушений обязательных требований</w:t>
      </w:r>
      <w:r w:rsidR="00FC7DA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(</w:t>
      </w:r>
      <w:r w:rsidR="00A4753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за </w:t>
      </w:r>
      <w:r w:rsidR="00FC7DAB">
        <w:rPr>
          <w:rFonts w:ascii="Times New Roman" w:eastAsia="Calibri" w:hAnsi="Times New Roman" w:cs="Times New Roman"/>
          <w:sz w:val="32"/>
          <w:szCs w:val="32"/>
          <w:lang w:eastAsia="ru-RU"/>
        </w:rPr>
        <w:t>предыдущий соответствующий период – 116)</w:t>
      </w:r>
      <w:r w:rsidRPr="005217E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, </w:t>
      </w:r>
      <w:r w:rsidRPr="005217EF">
        <w:rPr>
          <w:rFonts w:ascii="Times New Roman" w:hAnsi="Times New Roman" w:cs="Times New Roman"/>
          <w:sz w:val="32"/>
          <w:szCs w:val="32"/>
        </w:rPr>
        <w:t xml:space="preserve">в сфере промышленной безопасности - </w:t>
      </w:r>
      <w:r w:rsidR="006B0A53" w:rsidRPr="006B0A53">
        <w:rPr>
          <w:rFonts w:ascii="Times New Roman" w:hAnsi="Times New Roman" w:cs="Times New Roman"/>
          <w:sz w:val="32"/>
          <w:szCs w:val="32"/>
        </w:rPr>
        <w:t>159</w:t>
      </w:r>
      <w:r w:rsidRPr="005217EF">
        <w:rPr>
          <w:rFonts w:ascii="Times New Roman" w:hAnsi="Times New Roman" w:cs="Times New Roman"/>
          <w:sz w:val="32"/>
          <w:szCs w:val="32"/>
        </w:rPr>
        <w:t xml:space="preserve">, в области </w:t>
      </w:r>
      <w:r w:rsidRPr="005217EF">
        <w:rPr>
          <w:rFonts w:ascii="Times New Roman" w:hAnsi="Times New Roman" w:cs="Times New Roman"/>
          <w:sz w:val="32"/>
          <w:szCs w:val="32"/>
        </w:rPr>
        <w:lastRenderedPageBreak/>
        <w:t xml:space="preserve">энергетического надзора – </w:t>
      </w:r>
      <w:r w:rsidR="006B0A53" w:rsidRPr="006B0A53">
        <w:rPr>
          <w:rFonts w:ascii="Times New Roman" w:hAnsi="Times New Roman" w:cs="Times New Roman"/>
          <w:sz w:val="32"/>
          <w:szCs w:val="32"/>
        </w:rPr>
        <w:t>50</w:t>
      </w:r>
      <w:r w:rsidRPr="005217EF">
        <w:rPr>
          <w:rFonts w:ascii="Times New Roman" w:hAnsi="Times New Roman" w:cs="Times New Roman"/>
          <w:sz w:val="32"/>
          <w:szCs w:val="32"/>
        </w:rPr>
        <w:t>, в сфере надзора за ГТС -</w:t>
      </w:r>
      <w:r w:rsidR="006B0A53" w:rsidRPr="006B0A53">
        <w:rPr>
          <w:rFonts w:ascii="Times New Roman" w:hAnsi="Times New Roman" w:cs="Times New Roman"/>
          <w:sz w:val="32"/>
          <w:szCs w:val="32"/>
        </w:rPr>
        <w:t>1</w:t>
      </w:r>
      <w:r w:rsidRPr="005217EF">
        <w:rPr>
          <w:rFonts w:ascii="Times New Roman" w:hAnsi="Times New Roman" w:cs="Times New Roman"/>
          <w:sz w:val="32"/>
          <w:szCs w:val="32"/>
        </w:rPr>
        <w:t xml:space="preserve">. в сфере государственного строительного надзора – </w:t>
      </w:r>
      <w:r w:rsidR="006B0A53" w:rsidRPr="006B0A53">
        <w:rPr>
          <w:rFonts w:ascii="Times New Roman" w:hAnsi="Times New Roman" w:cs="Times New Roman"/>
          <w:sz w:val="32"/>
          <w:szCs w:val="32"/>
        </w:rPr>
        <w:t>0</w:t>
      </w:r>
      <w:r w:rsidRPr="00DA1C3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FC328E" w:rsidRPr="005217EF" w:rsidRDefault="00FC328E" w:rsidP="0068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t>Несмотря на то, что одним из принципов новой системы госконтроля (надзора), муниципального контроля предусмотрен приоритет профилактических мероприятий, направленных на снижение риска причинения вреда (ущерба), по отношению к проведению контрольных (надзорных) мероприятий, последние по-прежнему составляет важную часть контрольно-надзорной деятельности</w:t>
      </w:r>
      <w:r w:rsidR="00084208" w:rsidRPr="005217EF">
        <w:rPr>
          <w:rFonts w:ascii="Times New Roman" w:hAnsi="Times New Roman" w:cs="Times New Roman"/>
          <w:sz w:val="32"/>
          <w:szCs w:val="32"/>
        </w:rPr>
        <w:t xml:space="preserve"> Управления</w:t>
      </w:r>
      <w:r w:rsidRPr="005217E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E3CB1" w:rsidRPr="00D805E4" w:rsidRDefault="001E3CB1" w:rsidP="0068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</w:t>
      </w:r>
      <w:r w:rsidRPr="00E833D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Слайде № </w:t>
      </w:r>
      <w:r w:rsidR="00320FA2" w:rsidRPr="00E833D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4</w:t>
      </w:r>
      <w:r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представлена общая информация о проведенных проверках.</w:t>
      </w:r>
    </w:p>
    <w:p w:rsidR="001E3CB1" w:rsidRPr="00F52BEE" w:rsidRDefault="002143D5" w:rsidP="00F5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EB2E0A">
            <wp:extent cx="4953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A6" w:rsidRDefault="006E22A6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Основной целью проверок, отнесенных к компетенции Ростехнадзора, является обеспечение всесторонней безопасности при эксплуатации поднадзорных объектов и, как следствие, защита жизни и здоровья работников таких объектов.</w:t>
      </w:r>
    </w:p>
    <w:p w:rsidR="00FE7EA7" w:rsidRDefault="00D61DD3" w:rsidP="00D6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Федеральным законом от 26.03.2022 № 70-ФЗ, вступившим в силу с 06.04.2022, внесены изменения в Кодекс Российской Федерации об административных правонарушениях</w:t>
      </w:r>
      <w:r w:rsidR="00FE7E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67C67" w:rsidRPr="005217EF" w:rsidRDefault="00D67C67" w:rsidP="00D6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hAnsi="Times New Roman" w:cs="Times New Roman"/>
          <w:sz w:val="32"/>
          <w:szCs w:val="32"/>
        </w:rPr>
        <w:t>Их основная цель – усовершенствовать назначение административного наказания в виде штрафа и предупреждения, а также снижение в целом административной нагрузки на бизнес.</w:t>
      </w:r>
    </w:p>
    <w:p w:rsidR="00D61DD3" w:rsidRDefault="00D61DD3" w:rsidP="00D6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</w:t>
      </w:r>
      <w:r w:rsidR="008F4BD0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установлены исключения из правила об одновременном привлечении к административной ответственности за одно правонарушение юридического лица и его работника. В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силу части 4 статьи 2.1 КоАП РФ привлечение юридического лица к административной ответственности, в случае привлечения его должностного лица или работника к административной ответственности, </w:t>
      </w: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допускается</w:t>
      </w:r>
      <w:proofErr w:type="gramEnd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если оно не предприняло все предусмотренные законодательством меры для соблюдения соответствующих обязательных требований. </w:t>
      </w:r>
    </w:p>
    <w:p w:rsidR="003259C6" w:rsidRDefault="003259C6" w:rsidP="00325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Федеральный </w:t>
      </w:r>
      <w:hyperlink r:id="rId12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закон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от 14.07.2022 № 290-ФЗ</w:t>
      </w:r>
      <w:r w:rsidR="001F74D5">
        <w:rPr>
          <w:rFonts w:ascii="Times New Roman" w:hAnsi="Times New Roman" w:cs="Times New Roman"/>
          <w:sz w:val="32"/>
          <w:szCs w:val="32"/>
        </w:rPr>
        <w:t>,</w:t>
      </w:r>
      <w:r w:rsidR="001F74D5" w:rsidRPr="001F7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74D5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вступивши</w:t>
      </w:r>
      <w:r w:rsidR="002A0AA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1F74D5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силу с </w:t>
      </w:r>
      <w:r w:rsidR="001F74D5">
        <w:rPr>
          <w:rFonts w:ascii="Times New Roman" w:eastAsia="Times New Roman" w:hAnsi="Times New Roman" w:cs="Times New Roman"/>
          <w:sz w:val="32"/>
          <w:szCs w:val="32"/>
          <w:lang w:eastAsia="ru-RU"/>
        </w:rPr>
        <w:t>25.07.2</w:t>
      </w:r>
      <w:r w:rsidR="001F74D5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022,</w:t>
      </w:r>
      <w:r>
        <w:rPr>
          <w:rFonts w:ascii="Times New Roman" w:hAnsi="Times New Roman" w:cs="Times New Roman"/>
          <w:sz w:val="32"/>
          <w:szCs w:val="32"/>
        </w:rPr>
        <w:t xml:space="preserve"> внес изменения в </w:t>
      </w:r>
      <w:hyperlink r:id="rId13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КоАП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РФ, которые также смягчают административную ответственность.</w:t>
      </w:r>
    </w:p>
    <w:p w:rsidR="002A0AA8" w:rsidRDefault="002A0AA8" w:rsidP="002A0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Согласно </w:t>
      </w:r>
      <w:hyperlink r:id="rId14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ч. 1 ст. 4.1.1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КоАП РФ за впервые совершенное административное правонарушение, выявленное в ходе государственного контроля (надзора) в случаях, если назначение административного наказания в виде предупреждения не предусмотрено соответствующей статьей административное наказание в виде штрафа подлежит замене на предупреждение при наличии обстоятельств, определенных в </w:t>
      </w:r>
      <w:hyperlink r:id="rId15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ч. 2 ст. 3.4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КоАП РФ.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Отметим, что до вступления в силу </w:t>
      </w:r>
      <w:r w:rsidR="007612E0">
        <w:rPr>
          <w:rFonts w:ascii="Times New Roman" w:hAnsi="Times New Roman" w:cs="Times New Roman"/>
          <w:sz w:val="32"/>
          <w:szCs w:val="32"/>
        </w:rPr>
        <w:t>указанного закона</w:t>
      </w:r>
      <w:r>
        <w:rPr>
          <w:rFonts w:ascii="Times New Roman" w:hAnsi="Times New Roman" w:cs="Times New Roman"/>
          <w:sz w:val="32"/>
          <w:szCs w:val="32"/>
        </w:rPr>
        <w:t xml:space="preserve"> положение </w:t>
      </w:r>
      <w:hyperlink r:id="rId16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КоАП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РФ о замене административного штрафа на предупреждение распространялось исключительно на некоммерческие организации, а также на субъекты малого и среднего предпринимательства.</w:t>
      </w:r>
    </w:p>
    <w:p w:rsidR="002A0AA8" w:rsidRDefault="002A0AA8" w:rsidP="00761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</w:t>
      </w:r>
      <w:proofErr w:type="gramStart"/>
      <w:r w:rsidR="007612E0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hyperlink r:id="rId17" w:history="1">
        <w:proofErr w:type="gramStart"/>
        <w:r>
          <w:rPr>
            <w:rFonts w:ascii="Times New Roman" w:hAnsi="Times New Roman" w:cs="Times New Roman"/>
            <w:color w:val="0000FF"/>
            <w:sz w:val="32"/>
            <w:szCs w:val="32"/>
          </w:rPr>
          <w:t>ч</w:t>
        </w:r>
        <w:proofErr w:type="gramEnd"/>
        <w:r>
          <w:rPr>
            <w:rFonts w:ascii="Times New Roman" w:hAnsi="Times New Roman" w:cs="Times New Roman"/>
            <w:color w:val="0000FF"/>
            <w:sz w:val="32"/>
            <w:szCs w:val="32"/>
          </w:rPr>
          <w:t>. 2 ст. 3.4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КоАП РФ).</w:t>
      </w:r>
    </w:p>
    <w:p w:rsidR="003259C6" w:rsidRDefault="003259C6" w:rsidP="00325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ст. 4.1 КоАП РФ </w:t>
      </w:r>
      <w:proofErr w:type="gramStart"/>
      <w:r>
        <w:rPr>
          <w:rFonts w:ascii="Times New Roman" w:hAnsi="Times New Roman" w:cs="Times New Roman"/>
          <w:sz w:val="32"/>
          <w:szCs w:val="32"/>
        </w:rPr>
        <w:t>введен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новый </w:t>
      </w:r>
      <w:hyperlink r:id="rId18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п. 3.4-1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3259C6" w:rsidRDefault="003259C6" w:rsidP="00325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Так, административный штраф назначат в минимальных размерах, предусмотренных соответствующей нормой </w:t>
      </w:r>
      <w:hyperlink r:id="rId19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КоАП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РФ, если правонарушитель:</w:t>
      </w:r>
    </w:p>
    <w:p w:rsidR="003259C6" w:rsidRDefault="003259C6" w:rsidP="00325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предотвратил вредные последствия административного правонарушения;</w:t>
      </w:r>
    </w:p>
    <w:p w:rsidR="003259C6" w:rsidRDefault="003259C6" w:rsidP="00325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добровольно возместил причиненный ущерб или добровольно устранил причиненный вред.</w:t>
      </w:r>
    </w:p>
    <w:p w:rsidR="00575738" w:rsidRDefault="003259C6" w:rsidP="00575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Внесены новые положения, по которым организации и ИП могут заплатить штраф в размере половины суммы (</w:t>
      </w:r>
      <w:hyperlink r:id="rId20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ч. 1.3-3 ст. 32.2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КоАП РФ).</w:t>
      </w:r>
    </w:p>
    <w:p w:rsidR="003259C6" w:rsidRDefault="003259C6" w:rsidP="00575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уплаты штрафа с данной "льготой" - в течение 20 дней со дня вынесения постановления о наложении штрафа.</w:t>
      </w:r>
    </w:p>
    <w:p w:rsidR="00CE2D99" w:rsidRPr="005217EF" w:rsidRDefault="00CE2D99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слайде представлена общая информация по применению видов административных наказаний</w:t>
      </w:r>
      <w:r w:rsidR="00C27DCA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27DCA" w:rsidRDefault="001659D0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lastRenderedPageBreak/>
        <w:t xml:space="preserve">Хочу обратить внимание на то, что в </w:t>
      </w:r>
      <w:r w:rsidR="00FC7DAB">
        <w:rPr>
          <w:rFonts w:ascii="Times New Roman" w:hAnsi="Times New Roman" w:cs="Times New Roman"/>
          <w:sz w:val="32"/>
          <w:szCs w:val="32"/>
        </w:rPr>
        <w:t xml:space="preserve">первом квартале </w:t>
      </w:r>
      <w:r w:rsidRPr="005217EF">
        <w:rPr>
          <w:rFonts w:ascii="Times New Roman" w:hAnsi="Times New Roman" w:cs="Times New Roman"/>
          <w:sz w:val="32"/>
          <w:szCs w:val="32"/>
        </w:rPr>
        <w:t>20</w:t>
      </w:r>
      <w:r w:rsidR="008E67C4" w:rsidRPr="005217EF">
        <w:rPr>
          <w:rFonts w:ascii="Times New Roman" w:hAnsi="Times New Roman" w:cs="Times New Roman"/>
          <w:sz w:val="32"/>
          <w:szCs w:val="32"/>
        </w:rPr>
        <w:t>2</w:t>
      </w:r>
      <w:r w:rsidR="00FC7DAB">
        <w:rPr>
          <w:rFonts w:ascii="Times New Roman" w:hAnsi="Times New Roman" w:cs="Times New Roman"/>
          <w:sz w:val="32"/>
          <w:szCs w:val="32"/>
        </w:rPr>
        <w:t>3</w:t>
      </w:r>
      <w:r w:rsidRPr="005217EF">
        <w:rPr>
          <w:rFonts w:ascii="Times New Roman" w:hAnsi="Times New Roman" w:cs="Times New Roman"/>
          <w:sz w:val="32"/>
          <w:szCs w:val="32"/>
        </w:rPr>
        <w:t xml:space="preserve"> год</w:t>
      </w:r>
      <w:r w:rsidR="00FC7DAB">
        <w:rPr>
          <w:rFonts w:ascii="Times New Roman" w:hAnsi="Times New Roman" w:cs="Times New Roman"/>
          <w:sz w:val="32"/>
          <w:szCs w:val="32"/>
        </w:rPr>
        <w:t>а</w:t>
      </w:r>
      <w:r w:rsidRPr="005217EF">
        <w:rPr>
          <w:rFonts w:ascii="Times New Roman" w:hAnsi="Times New Roman" w:cs="Times New Roman"/>
          <w:sz w:val="32"/>
          <w:szCs w:val="32"/>
        </w:rPr>
        <w:t xml:space="preserve"> </w:t>
      </w:r>
      <w:r w:rsidR="002C0F57" w:rsidRPr="005217EF">
        <w:rPr>
          <w:rFonts w:ascii="Times New Roman" w:hAnsi="Times New Roman" w:cs="Times New Roman"/>
          <w:sz w:val="32"/>
          <w:szCs w:val="32"/>
        </w:rPr>
        <w:t>в</w:t>
      </w:r>
      <w:r w:rsidR="00C27DCA" w:rsidRPr="005217EF">
        <w:rPr>
          <w:rFonts w:ascii="Times New Roman" w:hAnsi="Times New Roman" w:cs="Times New Roman"/>
          <w:sz w:val="32"/>
          <w:szCs w:val="32"/>
        </w:rPr>
        <w:t xml:space="preserve"> соответствии с нормой части 1 статьи 4.1.1 КоАП РФ осуществлена замена административного наказания в виде административного штрафа на предупреждение в </w:t>
      </w:r>
      <w:r w:rsidR="003B6C95">
        <w:rPr>
          <w:rFonts w:ascii="Times New Roman" w:hAnsi="Times New Roman" w:cs="Times New Roman"/>
          <w:sz w:val="32"/>
          <w:szCs w:val="32"/>
        </w:rPr>
        <w:t>81</w:t>
      </w:r>
      <w:r w:rsidR="00C27DCA" w:rsidRPr="005217EF">
        <w:rPr>
          <w:rFonts w:ascii="Times New Roman" w:hAnsi="Times New Roman" w:cs="Times New Roman"/>
          <w:sz w:val="32"/>
          <w:szCs w:val="32"/>
        </w:rPr>
        <w:t xml:space="preserve"> случа</w:t>
      </w:r>
      <w:r w:rsidR="003B6C95">
        <w:rPr>
          <w:rFonts w:ascii="Times New Roman" w:hAnsi="Times New Roman" w:cs="Times New Roman"/>
          <w:sz w:val="32"/>
          <w:szCs w:val="32"/>
        </w:rPr>
        <w:t>е</w:t>
      </w:r>
      <w:r w:rsidR="00A47539">
        <w:rPr>
          <w:rFonts w:ascii="Times New Roman" w:hAnsi="Times New Roman" w:cs="Times New Roman"/>
          <w:sz w:val="32"/>
          <w:szCs w:val="32"/>
        </w:rPr>
        <w:t xml:space="preserve"> (предыдущий соответствующий период -</w:t>
      </w:r>
      <w:r w:rsidR="003B6C95">
        <w:rPr>
          <w:rFonts w:ascii="Times New Roman" w:hAnsi="Times New Roman" w:cs="Times New Roman"/>
          <w:sz w:val="32"/>
          <w:szCs w:val="32"/>
        </w:rPr>
        <w:t>162</w:t>
      </w:r>
      <w:r w:rsidR="00A47539">
        <w:rPr>
          <w:rFonts w:ascii="Times New Roman" w:hAnsi="Times New Roman" w:cs="Times New Roman"/>
          <w:sz w:val="32"/>
          <w:szCs w:val="32"/>
        </w:rPr>
        <w:t xml:space="preserve"> случа</w:t>
      </w:r>
      <w:r w:rsidR="003B6C95">
        <w:rPr>
          <w:rFonts w:ascii="Times New Roman" w:hAnsi="Times New Roman" w:cs="Times New Roman"/>
          <w:sz w:val="32"/>
          <w:szCs w:val="32"/>
        </w:rPr>
        <w:t>я</w:t>
      </w:r>
      <w:r w:rsidR="00A47539">
        <w:rPr>
          <w:rFonts w:ascii="Times New Roman" w:hAnsi="Times New Roman" w:cs="Times New Roman"/>
          <w:sz w:val="32"/>
          <w:szCs w:val="32"/>
        </w:rPr>
        <w:t>)</w:t>
      </w:r>
      <w:r w:rsidR="00C27DCA" w:rsidRPr="005217EF">
        <w:rPr>
          <w:rFonts w:ascii="Times New Roman" w:hAnsi="Times New Roman" w:cs="Times New Roman"/>
          <w:sz w:val="32"/>
          <w:szCs w:val="32"/>
        </w:rPr>
        <w:t>.</w:t>
      </w:r>
    </w:p>
    <w:p w:rsidR="007612E0" w:rsidRPr="005217EF" w:rsidRDefault="007612E0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27DCA" w:rsidRPr="007612E0" w:rsidRDefault="001E1B1D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612E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№</w:t>
      </w:r>
      <w:r w:rsidR="00320FA2" w:rsidRPr="007612E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</w:p>
    <w:p w:rsidR="00A761CB" w:rsidRPr="00E17E47" w:rsidRDefault="003A5092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626B93">
            <wp:extent cx="4953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3732" w:rsidRDefault="00563732" w:rsidP="005217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C95" w:rsidRPr="00A877D0" w:rsidRDefault="003B6C95" w:rsidP="003B6C95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877D0">
        <w:rPr>
          <w:rFonts w:ascii="Times New Roman" w:hAnsi="Times New Roman"/>
          <w:b/>
          <w:sz w:val="32"/>
          <w:szCs w:val="32"/>
        </w:rPr>
        <w:t xml:space="preserve">Уровень аварийности и смертельного травматизма </w:t>
      </w:r>
    </w:p>
    <w:p w:rsidR="003B6C95" w:rsidRPr="00A877D0" w:rsidRDefault="003B6C95" w:rsidP="003B6C9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t>Основной стратегической целью Ростехнадзора является снижение количества несчастных случаев со смертельным исходом</w:t>
      </w:r>
      <w:r w:rsidRPr="00A877D0">
        <w:rPr>
          <w:rFonts w:ascii="Times New Roman" w:hAnsi="Times New Roman"/>
          <w:sz w:val="32"/>
          <w:szCs w:val="32"/>
        </w:rPr>
        <w:t>.</w:t>
      </w:r>
    </w:p>
    <w:p w:rsidR="003B6C95" w:rsidRPr="00A877D0" w:rsidRDefault="003B6C95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t>В рамках реформы контрольно-надзорной деятельности представляется значимым переход Ростехнадзора к новой системе качественной оценки деятельности, которая заключается в предупреждении кризисных ситуаций, значимых нарушений и, соответственно, предотвращении потенциальных рисков для жизни и здоровья граждан (предотвращение возможных аварий и сохранение жизни работников на производстве).</w:t>
      </w:r>
    </w:p>
    <w:p w:rsidR="003B6C95" w:rsidRDefault="003B6C95" w:rsidP="003B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C3289E">
        <w:rPr>
          <w:rFonts w:ascii="Times New Roman" w:hAnsi="Times New Roman" w:cs="Times New Roman"/>
          <w:sz w:val="32"/>
          <w:szCs w:val="32"/>
        </w:rPr>
        <w:t xml:space="preserve"> целях предотвращения потенциальных угроз,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iCs/>
          <w:sz w:val="32"/>
          <w:szCs w:val="32"/>
          <w:lang w:val="en-US" w:eastAsia="ru-RU"/>
        </w:rPr>
        <w:t>I</w:t>
      </w:r>
      <w:r w:rsidRPr="003C765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квартале 2023 года</w:t>
      </w:r>
      <w:r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Управлением </w:t>
      </w:r>
      <w:r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сделан особый акцент на профилактической работе, не требующей непосредственного посещения предприятий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(направление предостережений)</w:t>
      </w:r>
      <w:r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B6C95" w:rsidRDefault="003B6C95" w:rsidP="003B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Такой подход позволил в значительной степени нивелировать дополнительные риски возникновения аварий. </w:t>
      </w:r>
    </w:p>
    <w:p w:rsidR="003B6C95" w:rsidRDefault="003B6C95" w:rsidP="005217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3732" w:rsidRPr="003B6C95" w:rsidRDefault="00FC7DAB" w:rsidP="003B6C9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Основные показатели контрольно-надзорной деятельности </w:t>
      </w:r>
      <w:r w:rsidR="00563732"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Северо-Западного управления Ростехнадзора на территории Калининградской области</w:t>
      </w:r>
    </w:p>
    <w:p w:rsidR="00563732" w:rsidRPr="003B6C95" w:rsidRDefault="00563732" w:rsidP="003B6C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E311C" w:rsidRPr="003B6C95" w:rsidRDefault="009316CA" w:rsidP="00FE3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Федеральный г</w:t>
      </w:r>
      <w:r w:rsidR="00FE311C"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осударственный энергетический надзор и </w:t>
      </w: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Федеральный </w:t>
      </w:r>
      <w:r w:rsidR="00FE311C" w:rsidRPr="003B6C95">
        <w:rPr>
          <w:rFonts w:ascii="Times New Roman" w:hAnsi="Times New Roman" w:cs="Times New Roman"/>
          <w:b/>
          <w:sz w:val="32"/>
          <w:szCs w:val="32"/>
        </w:rPr>
        <w:t>государственный надзор в области безопасности гидротехнических сооружений.</w:t>
      </w:r>
    </w:p>
    <w:p w:rsidR="00FE311C" w:rsidRPr="003B6C95" w:rsidRDefault="00FE311C" w:rsidP="00FC7DA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bookmarkStart w:id="0" w:name="OLE_LINK1"/>
      <w:bookmarkStart w:id="1" w:name="OLE_LINK2"/>
    </w:p>
    <w:p w:rsidR="00E833D5" w:rsidRDefault="00FC7DAB" w:rsidP="003B6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В 1 квартале 2023 года в сфере энергетики проведены 2 проверки (</w:t>
      </w:r>
      <w:r w:rsidR="009F7B61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предыдущий соответствующий период -</w:t>
      </w:r>
      <w:r w:rsidR="009F7B61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27 проверок), выявлено 427 нарушений обязательных требований (</w:t>
      </w:r>
      <w:r w:rsidR="009F7B61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предыдущий соответствующий период – 1087 нарушений обязательных требований). Составлено 3 протокола об административных правонарушениях (</w:t>
      </w:r>
      <w:r w:rsidR="009F7B61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предыдущий соответствующий период – </w:t>
      </w:r>
      <w:r w:rsidR="009F7B61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29 протоколов об административных правонарушениях)</w:t>
      </w:r>
      <w:r w:rsidR="00E833D5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E833D5" w:rsidRPr="00E833D5" w:rsidRDefault="00E833D5" w:rsidP="003B6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E833D5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Слайд № 6</w:t>
      </w:r>
    </w:p>
    <w:p w:rsidR="009F7B61" w:rsidRPr="003B6C95" w:rsidRDefault="00E833D5" w:rsidP="003B6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8DF875">
            <wp:extent cx="4953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7B61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Кроме того </w:t>
      </w:r>
      <w:r w:rsidR="009F7B61"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в </w:t>
      </w:r>
      <w:r w:rsidR="009F7B61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1 квартале 2023 года должностными лицами Управления </w:t>
      </w: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принято участие: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- в 1 проверке в рамках постоянного надзора;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- в 7 проверках в рамках строительного надзора;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- в 4 проверках прокуратуры, из них: 2 по обращению граждан, участие совместно с отделом промышленной безопасности и 2 по инициативе прокуратуры. Выявлено 68 нарушений обязательных </w:t>
      </w: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lastRenderedPageBreak/>
        <w:t>требований.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В рамках надзора за состоянием безопасности ГТС принято участие: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- в 1 проверке в рамках строительного надзора;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- в 4 проверках по инициативе прокуратуры. Выявлено 87 нарушений обязательных требований.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Значительная разница количества проверок </w:t>
      </w:r>
      <w:r w:rsidR="006B0A53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1 квартале 2023 года с предыдущим соответствующим периодом 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связана с вступлением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Проведено профилактических мероприятий: 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- выдано 17 предостережений о недопустимости нарушения обязательных требований в области энергетического надзора;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- направлено 325 информационных писем, из них 30 по ГТС;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проведено 27 консультирований в области безопасности ГТС. 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- проведено 1 совещание по ГТС.</w:t>
      </w:r>
    </w:p>
    <w:p w:rsidR="00FC7DAB" w:rsidRPr="003B6C95" w:rsidRDefault="00FC7DAB" w:rsidP="003B6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Основные нарушения:</w:t>
      </w:r>
    </w:p>
    <w:p w:rsidR="00FC7DAB" w:rsidRPr="003B6C95" w:rsidRDefault="00FC7DAB" w:rsidP="003B6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- не обеспечено проведение технического освидетельствования </w:t>
      </w:r>
      <w:r w:rsidR="00575738">
        <w:rPr>
          <w:rFonts w:ascii="Times New Roman" w:eastAsia="Times New Roman" w:hAnsi="Times New Roman" w:cs="Arial"/>
          <w:sz w:val="32"/>
          <w:szCs w:val="32"/>
          <w:lang w:eastAsia="ar-SA"/>
        </w:rPr>
        <w:t>релейной защиты автоматики (</w:t>
      </w: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РЗА</w:t>
      </w:r>
      <w:r w:rsidR="00575738">
        <w:rPr>
          <w:rFonts w:ascii="Times New Roman" w:eastAsia="Times New Roman" w:hAnsi="Times New Roman" w:cs="Arial"/>
          <w:sz w:val="32"/>
          <w:szCs w:val="32"/>
          <w:lang w:eastAsia="ar-SA"/>
        </w:rPr>
        <w:t>)</w:t>
      </w: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;</w:t>
      </w:r>
    </w:p>
    <w:p w:rsidR="00FC7DAB" w:rsidRPr="003B6C95" w:rsidRDefault="00FC7DAB" w:rsidP="003B6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- не содержится в исправном состоянии устройство охлаждения (низкий уровень масла в расширительном баке силового трансформатора); </w:t>
      </w:r>
    </w:p>
    <w:p w:rsidR="00FC7DAB" w:rsidRPr="003B6C95" w:rsidRDefault="00FC7DAB" w:rsidP="003B6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- не содержится в исправном состоянии газовое реле силового трансформатора (на оборудовании и на полу капли масла);</w:t>
      </w:r>
    </w:p>
    <w:p w:rsidR="00FC7DAB" w:rsidRPr="003B6C95" w:rsidRDefault="00FC7DAB" w:rsidP="003B6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- не осуществляется </w:t>
      </w:r>
      <w:proofErr w:type="gramStart"/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контроль за</w:t>
      </w:r>
      <w:proofErr w:type="gramEnd"/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 состоянием тепловой изоляции тепловой сети, отсутствует тепловая изоляция трубопровода;</w:t>
      </w:r>
    </w:p>
    <w:p w:rsidR="00FC7DAB" w:rsidRPr="003B6C95" w:rsidRDefault="00FC7DAB" w:rsidP="003B6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- не осуществляется </w:t>
      </w:r>
      <w:proofErr w:type="gramStart"/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контроль за</w:t>
      </w:r>
      <w:proofErr w:type="gramEnd"/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 состоянием антикоррозионного покрытия тепловой сети, отсутствует антикоррозионное покрытие.</w:t>
      </w:r>
    </w:p>
    <w:bookmarkEnd w:id="0"/>
    <w:bookmarkEnd w:id="1"/>
    <w:p w:rsidR="00A47539" w:rsidRPr="003B6C95" w:rsidRDefault="00A47539" w:rsidP="003B6C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63732" w:rsidRPr="003B6C95" w:rsidRDefault="009316CA" w:rsidP="003B6C9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B6C95">
        <w:rPr>
          <w:rFonts w:ascii="Times New Roman" w:hAnsi="Times New Roman" w:cs="Times New Roman"/>
          <w:b/>
          <w:sz w:val="32"/>
          <w:szCs w:val="32"/>
        </w:rPr>
        <w:t>Федеральный государственный надзор в области промышленной безопасности и Федеральный государственный строительный надзор.</w:t>
      </w:r>
    </w:p>
    <w:p w:rsidR="00563732" w:rsidRPr="003B6C95" w:rsidRDefault="00563732" w:rsidP="003B6C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F7B61" w:rsidRDefault="009F7B61" w:rsidP="003B6C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В 1 квартале 2023 года в</w:t>
      </w: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области промышленной безопасности проведено 2 плановые проверки (в предыдущий соответствующий период – 7 плановых проверок), 1 внеплановая проверка (в предыдущий соответствующий период – 11 внеплановых проверок 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, 3 проверки в рамках режима постоянного государственного надзора (в предыдущий соответствующий период – 4 проверки), выявлено 75 нарушений обязательных требований (в предыдущий соответствующий период – 110 нарушений обязательных требований).</w:t>
      </w:r>
      <w:proofErr w:type="gramEnd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Start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Составлено 4 протокола об административных правонарушения</w:t>
      </w:r>
      <w:r w:rsidR="00C46D48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(в предыдущий соответствующий период – 24 протокола об административных правонарушениях)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proofErr w:type="gramEnd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Наложено штрафов на общую сумму 440 тыс. руб.</w:t>
      </w:r>
      <w:r w:rsidR="00C46D48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(в предыдущий соответствующий период – 2380 тыс. руб.).</w:t>
      </w:r>
    </w:p>
    <w:p w:rsidR="00E833D5" w:rsidRPr="00E833D5" w:rsidRDefault="00E833D5" w:rsidP="003B6C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E833D5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Слайд </w:t>
      </w:r>
      <w:r w:rsidR="00AC65DA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№</w:t>
      </w:r>
      <w:r w:rsidRPr="00E833D5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7.</w:t>
      </w:r>
    </w:p>
    <w:p w:rsidR="00E833D5" w:rsidRPr="003B6C95" w:rsidRDefault="00E833D5" w:rsidP="003B6C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51DB555">
            <wp:extent cx="4953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D48" w:rsidRPr="003B6C95" w:rsidRDefault="009F7B61" w:rsidP="003B6C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>В рамках государственного строительного надзора проведено 7 проверок</w:t>
      </w:r>
      <w:r w:rsidR="00C46D48"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 </w:t>
      </w:r>
      <w:r w:rsidR="00C46D48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(в предыдущий соответствующий период – 3 проверки)</w:t>
      </w:r>
      <w:r w:rsidRPr="003B6C95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, выявлено 40 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нарушений обязательных требований. </w:t>
      </w: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Составлено 3 протокола об административных правонарушениях</w:t>
      </w:r>
      <w:r w:rsidR="00C46D48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C46D48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(в предыдущий соответствующий период – 2 протокола об административных правонарушениях)</w:t>
      </w: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. Наложено 3 штрафа на общую сумму 340</w:t>
      </w:r>
      <w:r w:rsidR="009316CA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тыс. руб.</w:t>
      </w:r>
      <w:r w:rsidR="00C46D48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C46D48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(в предыдущий соответствующий период - </w:t>
      </w:r>
      <w:r w:rsidR="00C46D48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2 штрафа на общую сумму 120</w:t>
      </w:r>
      <w:r w:rsidR="009316CA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C46D48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тыс. руб.)</w:t>
      </w:r>
    </w:p>
    <w:p w:rsidR="009F7B61" w:rsidRPr="003B6C95" w:rsidRDefault="009F7B61" w:rsidP="003B6C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Проведено профилактических мероприятий:</w:t>
      </w:r>
    </w:p>
    <w:p w:rsidR="009F7B61" w:rsidRPr="003B6C95" w:rsidRDefault="009F7B61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- выдано 1 предостережение о недопустимости нарушений обязательных требований в рамках осуществления федерального государственного надзора в области промышленной безопасности</w:t>
      </w:r>
      <w:r w:rsidR="00C46D48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C46D48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(в предыдущий соответствующий период- 22 предостережения)</w:t>
      </w: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;</w:t>
      </w:r>
    </w:p>
    <w:p w:rsidR="009F7B61" w:rsidRPr="003B6C95" w:rsidRDefault="009F7B61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- в адреса 383 организаций, эксплуатирующих опасные </w:t>
      </w: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lastRenderedPageBreak/>
        <w:t>производственные объекты, направлены информационные письма по вопросам промышленной безопасности</w:t>
      </w:r>
      <w:r w:rsidR="00C46D48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C46D48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(в предыдущий соответствующий период –</w:t>
      </w:r>
      <w:r w:rsidR="00C46D48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в адрес</w:t>
      </w:r>
      <w:r w:rsidR="001E0ABD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а</w:t>
      </w:r>
      <w:r w:rsidR="00C46D48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62 организаций)</w:t>
      </w: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;</w:t>
      </w:r>
    </w:p>
    <w:p w:rsidR="009F7B61" w:rsidRPr="003B6C95" w:rsidRDefault="009F7B61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- проведено 1 совещание с представителями организаций, эксплуатирующих опасные производственные объекты химического комплекса</w:t>
      </w:r>
      <w:r w:rsidR="00C46D48"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(</w:t>
      </w:r>
      <w:r w:rsidR="00C46D48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в предыдущий соответствующий период – 1 совещание)</w:t>
      </w: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;</w:t>
      </w:r>
    </w:p>
    <w:p w:rsidR="009F7B61" w:rsidRPr="003B6C95" w:rsidRDefault="009F7B61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- проведено 97 консультаций (устных и письменных) юридических и физических лиц по вопросам соблюдения обязательных требований промышленной безопасности 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и области строительного надзора</w:t>
      </w:r>
      <w:r w:rsidR="00C46D48"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(в предыдущий соответствующий период – 82 консультации)</w:t>
      </w: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;</w:t>
      </w:r>
    </w:p>
    <w:p w:rsidR="009F7B61" w:rsidRPr="003B6C95" w:rsidRDefault="009F7B61" w:rsidP="003B6C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проведено 2 </w:t>
      </w:r>
      <w:proofErr w:type="gramStart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профилактических</w:t>
      </w:r>
      <w:proofErr w:type="gramEnd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визита в области строительного надзора</w:t>
      </w: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.</w:t>
      </w:r>
    </w:p>
    <w:p w:rsidR="009F7B61" w:rsidRPr="003B6C95" w:rsidRDefault="009F7B61" w:rsidP="003B6C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Основные нарушения</w:t>
      </w:r>
      <w:r w:rsidR="00C46D48"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при осуществлении </w:t>
      </w:r>
      <w:r w:rsidRPr="003B6C95">
        <w:rPr>
          <w:rFonts w:ascii="Times New Roman" w:eastAsia="Calibri" w:hAnsi="Times New Roman" w:cs="Arial"/>
          <w:b/>
          <w:sz w:val="32"/>
          <w:szCs w:val="32"/>
        </w:rPr>
        <w:t>Федеральн</w:t>
      </w:r>
      <w:r w:rsidR="00C46D48" w:rsidRPr="003B6C95">
        <w:rPr>
          <w:rFonts w:ascii="Times New Roman" w:eastAsia="Calibri" w:hAnsi="Times New Roman" w:cs="Arial"/>
          <w:b/>
          <w:sz w:val="32"/>
          <w:szCs w:val="32"/>
        </w:rPr>
        <w:t>ого</w:t>
      </w:r>
      <w:r w:rsidRPr="003B6C95">
        <w:rPr>
          <w:rFonts w:ascii="Times New Roman" w:eastAsia="Calibri" w:hAnsi="Times New Roman" w:cs="Arial"/>
          <w:b/>
          <w:sz w:val="32"/>
          <w:szCs w:val="32"/>
        </w:rPr>
        <w:t xml:space="preserve"> государственн</w:t>
      </w:r>
      <w:r w:rsidR="00C46D48" w:rsidRPr="003B6C95">
        <w:rPr>
          <w:rFonts w:ascii="Times New Roman" w:eastAsia="Calibri" w:hAnsi="Times New Roman" w:cs="Arial"/>
          <w:b/>
          <w:sz w:val="32"/>
          <w:szCs w:val="32"/>
        </w:rPr>
        <w:t>ого</w:t>
      </w:r>
      <w:r w:rsidRPr="003B6C95">
        <w:rPr>
          <w:rFonts w:ascii="Times New Roman" w:eastAsia="Calibri" w:hAnsi="Times New Roman" w:cs="Arial"/>
          <w:b/>
          <w:sz w:val="32"/>
          <w:szCs w:val="32"/>
        </w:rPr>
        <w:t xml:space="preserve"> надзор</w:t>
      </w:r>
      <w:r w:rsidR="00C46D48" w:rsidRPr="003B6C95">
        <w:rPr>
          <w:rFonts w:ascii="Times New Roman" w:eastAsia="Calibri" w:hAnsi="Times New Roman" w:cs="Arial"/>
          <w:b/>
          <w:sz w:val="32"/>
          <w:szCs w:val="32"/>
        </w:rPr>
        <w:t>а</w:t>
      </w:r>
      <w:r w:rsidRPr="003B6C95">
        <w:rPr>
          <w:rFonts w:ascii="Times New Roman" w:eastAsia="Calibri" w:hAnsi="Times New Roman" w:cs="Arial"/>
          <w:b/>
          <w:sz w:val="32"/>
          <w:szCs w:val="32"/>
        </w:rPr>
        <w:t xml:space="preserve"> в области промышленной безопасности:</w:t>
      </w:r>
    </w:p>
    <w:p w:rsidR="009F7B61" w:rsidRPr="003B6C95" w:rsidRDefault="009F7B61" w:rsidP="003B6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нарушение порядка проведения аттестации в области промышленной безопасности руководящего состава и инженерно-технического персонала;</w:t>
      </w:r>
    </w:p>
    <w:p w:rsidR="009F7B61" w:rsidRPr="003B6C95" w:rsidRDefault="009F7B61" w:rsidP="003B6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нарушения требований об организации и осуществлению производственного контроля;</w:t>
      </w:r>
    </w:p>
    <w:p w:rsidR="009F7B61" w:rsidRPr="003B6C95" w:rsidRDefault="009F7B61" w:rsidP="003B6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отсутствие проектной или технологической документации;</w:t>
      </w:r>
    </w:p>
    <w:p w:rsidR="009F7B61" w:rsidRPr="003B6C95" w:rsidRDefault="009F7B61" w:rsidP="003B6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отступление от проектной документации;</w:t>
      </w:r>
    </w:p>
    <w:p w:rsidR="009F7B61" w:rsidRPr="003B6C95" w:rsidRDefault="009F7B61" w:rsidP="003B6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некорректная идентификация опасных производственных объектов.</w:t>
      </w:r>
    </w:p>
    <w:p w:rsidR="009F7B61" w:rsidRPr="003B6C95" w:rsidRDefault="00C46D48" w:rsidP="003B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Основные нарушения при осуществлении </w:t>
      </w:r>
      <w:r w:rsidR="009F7B61"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Федеральн</w:t>
      </w: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ого </w:t>
      </w:r>
      <w:r w:rsidR="009F7B61"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государственн</w:t>
      </w: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ого</w:t>
      </w:r>
      <w:r w:rsidR="009F7B61"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строительн</w:t>
      </w: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ого</w:t>
      </w:r>
      <w:r w:rsidR="009F7B61"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надзор</w:t>
      </w: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</w:t>
      </w:r>
      <w:r w:rsidR="009F7B61" w:rsidRPr="003B6C95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t>:</w:t>
      </w:r>
    </w:p>
    <w:p w:rsidR="009F7B61" w:rsidRPr="003B6C95" w:rsidRDefault="009F7B61" w:rsidP="003B6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6C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3B6C95">
        <w:rPr>
          <w:rFonts w:ascii="Times New Roman" w:eastAsia="Times New Roman" w:hAnsi="Times New Roman" w:cs="Times New Roman"/>
          <w:iCs/>
          <w:sz w:val="32"/>
          <w:szCs w:val="32"/>
          <w:lang w:eastAsia="ar-SA"/>
        </w:rPr>
        <w:t xml:space="preserve">выполнение работ с нарушением требований проектной документации, обязательных требований технических регламентов, стандартов, строительных норм и правил, других нормативных документов в области строительства; </w:t>
      </w:r>
    </w:p>
    <w:p w:rsidR="009F7B61" w:rsidRPr="003B6C95" w:rsidRDefault="009F7B61" w:rsidP="003B6C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iCs/>
          <w:sz w:val="32"/>
          <w:szCs w:val="32"/>
          <w:lang w:eastAsia="ar-SA"/>
        </w:rPr>
        <w:t>-</w:t>
      </w:r>
      <w:r w:rsidR="006B0A53" w:rsidRPr="003B6C95">
        <w:rPr>
          <w:rFonts w:ascii="Times New Roman" w:eastAsia="Times New Roman" w:hAnsi="Times New Roman" w:cs="Times New Roman"/>
          <w:iCs/>
          <w:sz w:val="32"/>
          <w:szCs w:val="32"/>
          <w:lang w:eastAsia="ar-SA"/>
        </w:rPr>
        <w:t xml:space="preserve"> </w:t>
      </w:r>
      <w:r w:rsidRPr="003B6C95">
        <w:rPr>
          <w:rFonts w:ascii="Times New Roman" w:eastAsia="Times New Roman" w:hAnsi="Times New Roman" w:cs="Times New Roman"/>
          <w:iCs/>
          <w:sz w:val="32"/>
          <w:szCs w:val="32"/>
          <w:lang w:eastAsia="ar-SA"/>
        </w:rPr>
        <w:t>ведение исполнительной документации с нарушениями обязательных требований нормативных документов в области строительства или ее отсутствие.</w:t>
      </w:r>
    </w:p>
    <w:p w:rsidR="00563732" w:rsidRPr="003B6C95" w:rsidRDefault="00563732" w:rsidP="003B6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63732" w:rsidRPr="003B6C95" w:rsidRDefault="00563732" w:rsidP="003B6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 результатах анализа предоставления в 2023 году поднадзорными организациями сведений об организации </w:t>
      </w:r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 xml:space="preserve">производственного </w:t>
      </w:r>
      <w:proofErr w:type="gramStart"/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контроля за</w:t>
      </w:r>
      <w:proofErr w:type="gramEnd"/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соблюдением требований промышленной безопасности за 2022 год</w:t>
      </w:r>
    </w:p>
    <w:p w:rsidR="00563732" w:rsidRPr="003B6C95" w:rsidRDefault="00563732" w:rsidP="003B6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3B6C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 по сравнению с представленными в 2022 году за 2021 год</w:t>
      </w:r>
      <w:proofErr w:type="gramEnd"/>
    </w:p>
    <w:p w:rsidR="00563732" w:rsidRPr="003B6C95" w:rsidRDefault="00563732" w:rsidP="003B6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Сведения о производственном </w:t>
      </w:r>
      <w:proofErr w:type="gramStart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контроле за</w:t>
      </w:r>
      <w:proofErr w:type="gramEnd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соблюдением требований промышленной безопасности при эксплуатации опасных производственных объектов за 2022 год (далее – Сведения) обязаны были предоставить 471 организация, которые фактически осуществляют производственную деятельность, связанную с эксплуатацией опасных производственных объектов на территории Калининградской области и зарегистрированы в налоговых органах Калининградской области. 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Сведения представили 430 организации (91,3%), не представили - 41 организация. 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2022 году Сведения о производственном </w:t>
      </w:r>
      <w:proofErr w:type="gramStart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контроле за</w:t>
      </w:r>
      <w:proofErr w:type="gramEnd"/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соблюдением требований промышленной безопасности при эксплуатации опасных производственных объектов за 2021 год обязаны были предоставить 478 организаций, которые зарегистрированы в налоговых органах Калининградской области и фактически осуществляют производственную деятельность, связанную с эксплуатацией опасных производственных объектов.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B6C95">
        <w:rPr>
          <w:rFonts w:ascii="Times New Roman" w:eastAsia="Times New Roman" w:hAnsi="Times New Roman" w:cs="Times New Roman"/>
          <w:sz w:val="32"/>
          <w:szCs w:val="32"/>
          <w:lang w:eastAsia="ar-SA"/>
        </w:rPr>
        <w:t>Представили Сведения 446 организаций (93,3%), не представили сведения 32 организации.</w:t>
      </w:r>
    </w:p>
    <w:p w:rsidR="00FD5C35" w:rsidRPr="003B6C95" w:rsidRDefault="00FD5C35" w:rsidP="003B6C95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563732" w:rsidRPr="003B6C95" w:rsidRDefault="00563732" w:rsidP="003B6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95">
        <w:rPr>
          <w:rFonts w:ascii="Times New Roman" w:hAnsi="Times New Roman" w:cs="Times New Roman"/>
          <w:b/>
          <w:sz w:val="32"/>
          <w:szCs w:val="32"/>
        </w:rPr>
        <w:t xml:space="preserve">Профилактические мероприятия </w:t>
      </w:r>
    </w:p>
    <w:p w:rsidR="00563732" w:rsidRPr="003B6C95" w:rsidRDefault="00563732" w:rsidP="003B6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95">
        <w:rPr>
          <w:rFonts w:ascii="Times New Roman" w:hAnsi="Times New Roman" w:cs="Times New Roman"/>
          <w:b/>
          <w:sz w:val="32"/>
          <w:szCs w:val="32"/>
        </w:rPr>
        <w:t>при осуществлении государственного надзора.</w:t>
      </w:r>
    </w:p>
    <w:p w:rsidR="00563732" w:rsidRPr="003B6C95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63732" w:rsidRPr="003B6C95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Федеральный закон от 31.07.2020 № 248-ФЗ «О государственном контроле (надзоре) и муниципальном контроле в Российской Федерации» предусматривает проведение контрольными (надзорными) органами следующих профилактических мероприятий:</w:t>
      </w:r>
    </w:p>
    <w:p w:rsidR="00563732" w:rsidRPr="003B6C95" w:rsidRDefault="00563732" w:rsidP="003B6C9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1) информирование;</w:t>
      </w:r>
    </w:p>
    <w:p w:rsidR="00563732" w:rsidRPr="003B6C95" w:rsidRDefault="00563732" w:rsidP="003B6C9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2) обобщение правоприменительной практики;</w:t>
      </w:r>
    </w:p>
    <w:p w:rsidR="00563732" w:rsidRPr="003B6C95" w:rsidRDefault="00563732" w:rsidP="003B6C9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3) меры стимулирования добросовестности;</w:t>
      </w:r>
    </w:p>
    <w:p w:rsidR="00563732" w:rsidRPr="003B6C95" w:rsidRDefault="00563732" w:rsidP="003B6C9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4) объявление предостережения;</w:t>
      </w:r>
    </w:p>
    <w:p w:rsidR="00563732" w:rsidRPr="003B6C95" w:rsidRDefault="00563732" w:rsidP="003B6C9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5) консультирование;</w:t>
      </w:r>
    </w:p>
    <w:p w:rsidR="00563732" w:rsidRPr="003B6C95" w:rsidRDefault="00563732" w:rsidP="003B6C9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 xml:space="preserve">6) </w:t>
      </w:r>
      <w:proofErr w:type="spellStart"/>
      <w:r w:rsidRPr="003B6C95">
        <w:rPr>
          <w:rFonts w:ascii="Times New Roman" w:hAnsi="Times New Roman" w:cs="Times New Roman"/>
          <w:sz w:val="32"/>
          <w:szCs w:val="32"/>
        </w:rPr>
        <w:t>самообследование</w:t>
      </w:r>
      <w:proofErr w:type="spellEnd"/>
      <w:r w:rsidRPr="003B6C95">
        <w:rPr>
          <w:rFonts w:ascii="Times New Roman" w:hAnsi="Times New Roman" w:cs="Times New Roman"/>
          <w:sz w:val="32"/>
          <w:szCs w:val="32"/>
        </w:rPr>
        <w:t>;</w:t>
      </w:r>
    </w:p>
    <w:p w:rsidR="00563732" w:rsidRPr="003B6C95" w:rsidRDefault="00563732" w:rsidP="003B6C9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7) профилактический визит.</w:t>
      </w:r>
    </w:p>
    <w:p w:rsidR="007612E0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lastRenderedPageBreak/>
        <w:t>Информирование, обобщение правоприменительной практики, объявление предостережений осуществляется Северо-Западным управлением  Ростехнадзора, его должностными лицами в рамка</w:t>
      </w:r>
      <w:r w:rsidR="007612E0">
        <w:rPr>
          <w:rFonts w:ascii="Times New Roman" w:hAnsi="Times New Roman" w:cs="Times New Roman"/>
          <w:sz w:val="32"/>
          <w:szCs w:val="32"/>
        </w:rPr>
        <w:t xml:space="preserve">х всех видов надзора и </w:t>
      </w:r>
      <w:proofErr w:type="spellStart"/>
      <w:r w:rsidR="007612E0">
        <w:rPr>
          <w:rFonts w:ascii="Times New Roman" w:hAnsi="Times New Roman" w:cs="Times New Roman"/>
          <w:sz w:val="32"/>
          <w:szCs w:val="32"/>
        </w:rPr>
        <w:t>контроляю</w:t>
      </w:r>
      <w:proofErr w:type="spellEnd"/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 xml:space="preserve"> Консультирование проводится в рамках всех видов надзора, включая лицензионный контроль, за исключением энергетического надзора.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Меры стимулирования добросовестности могут проводиться только в рамках осуществления надзора в области промышленной безопасности, а также надзора в области безопасности гидротехнических сооружений.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Профилактический визит проводится только в рамках осуществления горного надзора, строительного надзора, а также лицензионного контроля.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B6C95">
        <w:rPr>
          <w:rFonts w:ascii="Times New Roman" w:hAnsi="Times New Roman" w:cs="Times New Roman"/>
          <w:sz w:val="32"/>
          <w:szCs w:val="32"/>
        </w:rPr>
        <w:t>Самообследование</w:t>
      </w:r>
      <w:proofErr w:type="spellEnd"/>
      <w:r w:rsidRPr="003B6C95">
        <w:rPr>
          <w:rFonts w:ascii="Times New Roman" w:hAnsi="Times New Roman" w:cs="Times New Roman"/>
          <w:sz w:val="32"/>
          <w:szCs w:val="32"/>
        </w:rPr>
        <w:t xml:space="preserve"> в рамках видов надзора, осуществляемых Ростехнадзором, не предусмотрено.</w:t>
      </w:r>
    </w:p>
    <w:p w:rsidR="00563732" w:rsidRPr="003B6C95" w:rsidRDefault="002A0AA8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563732" w:rsidRPr="003B6C95">
        <w:rPr>
          <w:rFonts w:ascii="Times New Roman" w:hAnsi="Times New Roman" w:cs="Times New Roman"/>
          <w:sz w:val="32"/>
          <w:szCs w:val="32"/>
        </w:rPr>
        <w:t xml:space="preserve">еобходимо отметить, что профилактические мероприятия проводятся чаще без взаимодействия с контролируемым лицом, но если Федеральный закон № 248-ФЗ предусматривает взаимодействие при проведении профилактического мероприятия, то такое мероприятие проводится только с согласия контролируемых лиц или по их инициативе. </w:t>
      </w:r>
    </w:p>
    <w:p w:rsidR="00563732" w:rsidRPr="003B6C95" w:rsidRDefault="00563732" w:rsidP="003B6C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3732" w:rsidRPr="007612E0" w:rsidRDefault="00563732" w:rsidP="003B6C9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612E0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AC65DA" w:rsidRPr="007612E0">
        <w:rPr>
          <w:rFonts w:ascii="Times New Roman" w:hAnsi="Times New Roman" w:cs="Times New Roman"/>
          <w:b/>
          <w:i/>
          <w:sz w:val="32"/>
          <w:szCs w:val="32"/>
        </w:rPr>
        <w:t xml:space="preserve">№ </w:t>
      </w:r>
      <w:r w:rsidR="00E833D5" w:rsidRPr="007612E0">
        <w:rPr>
          <w:rFonts w:ascii="Times New Roman" w:hAnsi="Times New Roman" w:cs="Times New Roman"/>
          <w:b/>
          <w:i/>
          <w:sz w:val="32"/>
          <w:szCs w:val="32"/>
        </w:rPr>
        <w:t>8</w:t>
      </w:r>
    </w:p>
    <w:p w:rsidR="002143D5" w:rsidRPr="003B6C95" w:rsidRDefault="002143D5" w:rsidP="003B6C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B6C95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3CD93569" wp14:editId="73E2CEE3">
            <wp:extent cx="4953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2F4" w:rsidRPr="008002F4" w:rsidRDefault="008002F4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своем докладе х</w:t>
      </w:r>
      <w:r w:rsidRPr="008002F4">
        <w:rPr>
          <w:rFonts w:ascii="Times New Roman" w:hAnsi="Times New Roman" w:cs="Times New Roman"/>
          <w:sz w:val="32"/>
          <w:szCs w:val="32"/>
        </w:rPr>
        <w:t>очу обратить внимание на отдельные виды профилактических мероприятий</w:t>
      </w:r>
      <w:r>
        <w:rPr>
          <w:rFonts w:ascii="Times New Roman" w:hAnsi="Times New Roman" w:cs="Times New Roman"/>
          <w:sz w:val="32"/>
          <w:szCs w:val="32"/>
        </w:rPr>
        <w:t>, применяемых должностными лицами Управления</w:t>
      </w:r>
      <w:r w:rsidRPr="008002F4">
        <w:rPr>
          <w:rFonts w:ascii="Times New Roman" w:hAnsi="Times New Roman" w:cs="Times New Roman"/>
          <w:sz w:val="32"/>
          <w:szCs w:val="32"/>
        </w:rPr>
        <w:t>.</w:t>
      </w:r>
    </w:p>
    <w:p w:rsidR="008002F4" w:rsidRDefault="008002F4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02F4" w:rsidRDefault="008002F4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6C95">
        <w:rPr>
          <w:rFonts w:ascii="Times New Roman" w:hAnsi="Times New Roman" w:cs="Times New Roman"/>
          <w:b/>
          <w:sz w:val="32"/>
          <w:szCs w:val="32"/>
        </w:rPr>
        <w:t>Информирование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Северо-Западное управление Ростехнадзора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«Интернет», в СМИ и в иных формах.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Перечень сведений, которые надзорный орган обязан размещать и поддерживать в актуальном состоянии на своем официальном сайте в сети «Интернет» определен статьей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143D5" w:rsidRPr="003B6C95" w:rsidRDefault="002143D5" w:rsidP="003B6C95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6C95">
        <w:rPr>
          <w:rFonts w:ascii="Times New Roman" w:hAnsi="Times New Roman" w:cs="Times New Roman"/>
          <w:b/>
          <w:sz w:val="32"/>
          <w:szCs w:val="32"/>
        </w:rPr>
        <w:t>Обобщение правоприменительной практики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6C95">
        <w:rPr>
          <w:rFonts w:ascii="Times New Roman" w:hAnsi="Times New Roman" w:cs="Times New Roman"/>
          <w:sz w:val="32"/>
          <w:szCs w:val="32"/>
        </w:rPr>
        <w:t>Обобщение правоприменительной практики проводится Северо-Западным управлением Ростехнадзора для обеспечения единообразных подходов к применению надзорным органом обязательных требований, законодательства Российской Федерации о государственном контроле, выявления типичных нарушений обязательных требований, причин, факторов и условий, способствующих возникновению нарушений, выявления источников и факторов риска причинения вреда (ущерба), подготовки предложений об актуализации обязательных требований, о внесении изменений в законодательство Российской Федерации о государственном контроле.</w:t>
      </w:r>
      <w:proofErr w:type="gramEnd"/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По итогам обобщения правоприменительной практики составляется доклад, содержащий результаты обобщения правоприменительной практики.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 xml:space="preserve">Доклад о правоприменительной практике готовится Северо-Западным управлением Ростехнадзора по каждому осуществляемому виду контроля один раз в год. 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 xml:space="preserve">Доклад о правоприменительной практике утверждается и размещается на официальном сайте Северо-Западного управления </w:t>
      </w:r>
      <w:r w:rsidRPr="003B6C95">
        <w:rPr>
          <w:rFonts w:ascii="Times New Roman" w:hAnsi="Times New Roman" w:cs="Times New Roman"/>
          <w:sz w:val="32"/>
          <w:szCs w:val="32"/>
        </w:rPr>
        <w:lastRenderedPageBreak/>
        <w:t xml:space="preserve">Ростехнадзора в сети «Интернет» не позднее 1 апреля года, следующего </w:t>
      </w:r>
      <w:proofErr w:type="gramStart"/>
      <w:r w:rsidRPr="003B6C95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3B6C95">
        <w:rPr>
          <w:rFonts w:ascii="Times New Roman" w:hAnsi="Times New Roman" w:cs="Times New Roman"/>
          <w:sz w:val="32"/>
          <w:szCs w:val="32"/>
        </w:rPr>
        <w:t xml:space="preserve"> отчетным.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Сейчас на сайте Северо-Западного управления Ростехнадзора в разделе «Об управлении» можно ознакомиться с докладами за 2022 год.</w:t>
      </w:r>
    </w:p>
    <w:p w:rsidR="00563732" w:rsidRPr="003B6C95" w:rsidRDefault="00563732" w:rsidP="003B6C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2"/>
          <w:szCs w:val="32"/>
          <w:shd w:val="clear" w:color="auto" w:fill="FFFFFF"/>
        </w:rPr>
      </w:pPr>
    </w:p>
    <w:p w:rsidR="002143D5" w:rsidRPr="003B6C95" w:rsidRDefault="002143D5" w:rsidP="003B6C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2"/>
          <w:szCs w:val="32"/>
          <w:shd w:val="clear" w:color="auto" w:fill="FFFFFF"/>
        </w:rPr>
      </w:pP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6C95">
        <w:rPr>
          <w:rFonts w:ascii="Times New Roman" w:hAnsi="Times New Roman" w:cs="Times New Roman"/>
          <w:b/>
          <w:sz w:val="32"/>
          <w:szCs w:val="32"/>
        </w:rPr>
        <w:t>Объявление предостережения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В качестве профилактической меры предусмотрено объявление контролируемому лицу предостережения о недопустимости нарушения обязательных требований.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6C95">
        <w:rPr>
          <w:rFonts w:ascii="Times New Roman" w:hAnsi="Times New Roman" w:cs="Times New Roman"/>
          <w:sz w:val="32"/>
          <w:szCs w:val="32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3B6C95">
        <w:rPr>
          <w:rFonts w:ascii="Times New Roman" w:hAnsi="Times New Roman" w:cs="Times New Roman"/>
          <w:sz w:val="32"/>
          <w:szCs w:val="32"/>
        </w:rPr>
        <w:t xml:space="preserve"> может содержать требование представления контролируемым лицом сведений и документов.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 </w:t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 xml:space="preserve">Стоит учитывать, что в рамках горного надзора, надзора за безопасностью ГТС, энергетического надзора и строительного надзора срок подачи возражений ограничен. </w:t>
      </w:r>
    </w:p>
    <w:p w:rsidR="007612E0" w:rsidRDefault="007612E0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12E0" w:rsidRDefault="007612E0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12E0" w:rsidRDefault="007612E0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12E0" w:rsidRDefault="007612E0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12E0" w:rsidRDefault="007612E0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12E0" w:rsidRDefault="007612E0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12E0" w:rsidRDefault="007612E0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12E0" w:rsidRDefault="007612E0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63732" w:rsidRPr="007612E0" w:rsidRDefault="00563732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12E0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Слайд </w:t>
      </w:r>
      <w:r w:rsidR="00AC65DA" w:rsidRPr="007612E0">
        <w:rPr>
          <w:rFonts w:ascii="Times New Roman" w:hAnsi="Times New Roman" w:cs="Times New Roman"/>
          <w:b/>
          <w:i/>
          <w:sz w:val="32"/>
          <w:szCs w:val="32"/>
        </w:rPr>
        <w:t xml:space="preserve">№ </w:t>
      </w:r>
      <w:r w:rsidR="008002F4" w:rsidRPr="007612E0">
        <w:rPr>
          <w:rFonts w:ascii="Times New Roman" w:hAnsi="Times New Roman" w:cs="Times New Roman"/>
          <w:b/>
          <w:i/>
          <w:sz w:val="32"/>
          <w:szCs w:val="32"/>
        </w:rPr>
        <w:t>9</w:t>
      </w:r>
    </w:p>
    <w:p w:rsidR="002143D5" w:rsidRPr="003B6C95" w:rsidRDefault="002143D5" w:rsidP="003B6C95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B6C95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C61D27B" wp14:editId="5FD4960B">
            <wp:extent cx="4953635" cy="3429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3732" w:rsidRPr="003B6C95" w:rsidRDefault="00563732" w:rsidP="003B6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6C95">
        <w:rPr>
          <w:rFonts w:ascii="Times New Roman" w:hAnsi="Times New Roman" w:cs="Times New Roman"/>
          <w:b/>
          <w:sz w:val="32"/>
          <w:szCs w:val="32"/>
        </w:rPr>
        <w:t>Консультирование</w:t>
      </w:r>
    </w:p>
    <w:p w:rsidR="00563732" w:rsidRPr="003B6C95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 xml:space="preserve">Консультирование как профилактическая мера проводится по обращениям контролируемых лиц и их представителей, без взимания платы, в процессе консультирования должностное лицо дает разъяснения по вопросам, связанным с организацией и осуществлением государственного контроля (надзора). </w:t>
      </w:r>
    </w:p>
    <w:p w:rsidR="00563732" w:rsidRPr="003B6C95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Консультирование может осуществляться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563732" w:rsidRPr="003B6C95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Порядок консультирования определяется статьей 50 Федерального закона № 248-ФЗ и положением о виде контроля.</w:t>
      </w:r>
    </w:p>
    <w:p w:rsidR="00563732" w:rsidRPr="003B6C95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План-график консультирования по телефону, посредством видео-конференц-связи должностными лицами Управления размещен на официальном сайте Северо-Западного управления Ростехнадзора в сети «Интернет» в разделе «Контакты».</w:t>
      </w:r>
    </w:p>
    <w:p w:rsidR="00563732" w:rsidRPr="00AC65DA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65DA">
        <w:rPr>
          <w:rFonts w:ascii="Times New Roman" w:hAnsi="Times New Roman" w:cs="Times New Roman"/>
          <w:sz w:val="32"/>
          <w:szCs w:val="32"/>
        </w:rPr>
        <w:t>Письменное консультирование осуществляется в порядке, установленном Федеральным законом № 59-ФЗ «О порядке рассмотрения обращений граждан Российской Федерации».</w:t>
      </w:r>
    </w:p>
    <w:p w:rsidR="00AC65DA" w:rsidRPr="00AC65DA" w:rsidRDefault="00AC65DA" w:rsidP="00686EB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5DA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Консультирование осуществляется по следующим вопросам:</w:t>
      </w:r>
    </w:p>
    <w:p w:rsidR="00AC65DA" w:rsidRPr="00AC65DA" w:rsidRDefault="00AC65DA" w:rsidP="00AC65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5DA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lastRenderedPageBreak/>
        <w:t>-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</w:r>
    </w:p>
    <w:p w:rsidR="00AC65DA" w:rsidRPr="00AC65DA" w:rsidRDefault="00AC65DA" w:rsidP="00AC65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5DA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- разъяснение положений нормативных правовых актов, регламентирующих порядок осуществления государственного надзора;</w:t>
      </w:r>
    </w:p>
    <w:p w:rsidR="00AC65DA" w:rsidRPr="00AC65DA" w:rsidRDefault="00AC65DA" w:rsidP="00686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5DA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- порядок обжалования действий или бездействия должностных лиц.</w:t>
      </w:r>
    </w:p>
    <w:p w:rsidR="00686EBD" w:rsidRPr="00686EBD" w:rsidRDefault="00686EBD" w:rsidP="00686EB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EBD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Северо-Западного управления Ростехнадзора, иных участников контрольного (надзорного) мероприятия!</w:t>
      </w:r>
    </w:p>
    <w:p w:rsidR="00686EBD" w:rsidRPr="00686EBD" w:rsidRDefault="00686EBD" w:rsidP="00686EB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EBD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Информация, ставшая известной в ходе консультирования, не может использоваться в целях оценки контролируемого лица по вопросам соблюдения обязательных требований!</w:t>
      </w:r>
    </w:p>
    <w:p w:rsidR="00563732" w:rsidRPr="003B6C95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Консультирование может осуществляться только по ограниченному перечню вопросов.</w:t>
      </w:r>
    </w:p>
    <w:p w:rsidR="00563732" w:rsidRPr="003B6C95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Северо-Западного управления Ростехнадзора в сети «Интернет» письменного разъяснения.</w:t>
      </w:r>
    </w:p>
    <w:p w:rsidR="00093E67" w:rsidRPr="003B6C95" w:rsidRDefault="00563732" w:rsidP="008002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563732" w:rsidRPr="003B6C95" w:rsidRDefault="00563732" w:rsidP="003B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6C95">
        <w:rPr>
          <w:rFonts w:ascii="Times New Roman" w:hAnsi="Times New Roman" w:cs="Times New Roman"/>
          <w:sz w:val="32"/>
          <w:szCs w:val="32"/>
        </w:rPr>
        <w:t>При осуществлении государственного надзора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Данный принцип государственного надзора, направленный на стимулирование добросовестного соблюдения обязательных требований и минимизацию потенциальной выгоды от нарушения обязательных требований, закреплен в статье 8 Федерального закона № 248-ФЗ и соблюдается Северо-Западным управлением Ростехнадзора.</w:t>
      </w:r>
    </w:p>
    <w:p w:rsidR="00CC02AF" w:rsidRPr="003B6C95" w:rsidRDefault="00CC02AF" w:rsidP="003B6C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3732" w:rsidRPr="003B6C95" w:rsidRDefault="00FE311C" w:rsidP="00E515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B6C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Благодарю за внимание!</w:t>
      </w:r>
      <w:bookmarkStart w:id="2" w:name="_GoBack"/>
      <w:bookmarkEnd w:id="2"/>
    </w:p>
    <w:sectPr w:rsidR="00563732" w:rsidRPr="003B6C95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BB" w:rsidRDefault="00CE50BB" w:rsidP="00275947">
      <w:pPr>
        <w:spacing w:after="0" w:line="240" w:lineRule="auto"/>
      </w:pPr>
      <w:r>
        <w:separator/>
      </w:r>
    </w:p>
  </w:endnote>
  <w:endnote w:type="continuationSeparator" w:id="0">
    <w:p w:rsidR="00CE50BB" w:rsidRDefault="00CE50BB" w:rsidP="0027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BB" w:rsidRDefault="00CE50BB" w:rsidP="00275947">
      <w:pPr>
        <w:spacing w:after="0" w:line="240" w:lineRule="auto"/>
      </w:pPr>
      <w:r>
        <w:separator/>
      </w:r>
    </w:p>
  </w:footnote>
  <w:footnote w:type="continuationSeparator" w:id="0">
    <w:p w:rsidR="00CE50BB" w:rsidRDefault="00CE50BB" w:rsidP="0027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627850"/>
      <w:docPartObj>
        <w:docPartGallery w:val="Page Numbers (Top of Page)"/>
        <w:docPartUnique/>
      </w:docPartObj>
    </w:sdtPr>
    <w:sdtEndPr/>
    <w:sdtContent>
      <w:p w:rsidR="009F7B61" w:rsidRDefault="009F7B61" w:rsidP="007612E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5D2">
          <w:rPr>
            <w:noProof/>
          </w:rPr>
          <w:t>18</w:t>
        </w:r>
        <w:r>
          <w:fldChar w:fldCharType="end"/>
        </w:r>
      </w:p>
    </w:sdtContent>
  </w:sdt>
  <w:p w:rsidR="009F7B61" w:rsidRDefault="009F7B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6DA75BFB"/>
    <w:multiLevelType w:val="hybridMultilevel"/>
    <w:tmpl w:val="3214AD9C"/>
    <w:lvl w:ilvl="0" w:tplc="A7E803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2E"/>
    <w:rsid w:val="000334DF"/>
    <w:rsid w:val="0003434D"/>
    <w:rsid w:val="0004730F"/>
    <w:rsid w:val="00054C88"/>
    <w:rsid w:val="00055600"/>
    <w:rsid w:val="00061BFC"/>
    <w:rsid w:val="00062A6B"/>
    <w:rsid w:val="00074B99"/>
    <w:rsid w:val="0008266E"/>
    <w:rsid w:val="00084208"/>
    <w:rsid w:val="00093E67"/>
    <w:rsid w:val="00094398"/>
    <w:rsid w:val="000B54C6"/>
    <w:rsid w:val="000C0AF3"/>
    <w:rsid w:val="000D3691"/>
    <w:rsid w:val="000D55C9"/>
    <w:rsid w:val="000D66AC"/>
    <w:rsid w:val="000E4563"/>
    <w:rsid w:val="000E7EBB"/>
    <w:rsid w:val="000F4E15"/>
    <w:rsid w:val="00100F42"/>
    <w:rsid w:val="00112475"/>
    <w:rsid w:val="00134844"/>
    <w:rsid w:val="00135248"/>
    <w:rsid w:val="001445D6"/>
    <w:rsid w:val="001504A2"/>
    <w:rsid w:val="00154491"/>
    <w:rsid w:val="00155068"/>
    <w:rsid w:val="00161024"/>
    <w:rsid w:val="001659D0"/>
    <w:rsid w:val="00184160"/>
    <w:rsid w:val="001A76EA"/>
    <w:rsid w:val="001B2EBC"/>
    <w:rsid w:val="001C73C0"/>
    <w:rsid w:val="001E0ABD"/>
    <w:rsid w:val="001E1B1D"/>
    <w:rsid w:val="001E3CB1"/>
    <w:rsid w:val="001E75C4"/>
    <w:rsid w:val="001F3203"/>
    <w:rsid w:val="001F42DC"/>
    <w:rsid w:val="001F74D5"/>
    <w:rsid w:val="00204513"/>
    <w:rsid w:val="002142C6"/>
    <w:rsid w:val="002143D5"/>
    <w:rsid w:val="0022684A"/>
    <w:rsid w:val="00243439"/>
    <w:rsid w:val="00246675"/>
    <w:rsid w:val="00254B56"/>
    <w:rsid w:val="00260477"/>
    <w:rsid w:val="002656F8"/>
    <w:rsid w:val="00267219"/>
    <w:rsid w:val="00275947"/>
    <w:rsid w:val="00283B6E"/>
    <w:rsid w:val="0028698B"/>
    <w:rsid w:val="002A0AA8"/>
    <w:rsid w:val="002A230B"/>
    <w:rsid w:val="002C0F57"/>
    <w:rsid w:val="002C33E3"/>
    <w:rsid w:val="0030203C"/>
    <w:rsid w:val="00320FA2"/>
    <w:rsid w:val="003259C6"/>
    <w:rsid w:val="003274EB"/>
    <w:rsid w:val="00353FD0"/>
    <w:rsid w:val="003A4739"/>
    <w:rsid w:val="003A4D49"/>
    <w:rsid w:val="003A5092"/>
    <w:rsid w:val="003B6C95"/>
    <w:rsid w:val="003C104E"/>
    <w:rsid w:val="003C1B91"/>
    <w:rsid w:val="003C7659"/>
    <w:rsid w:val="004016CF"/>
    <w:rsid w:val="00405A17"/>
    <w:rsid w:val="00417242"/>
    <w:rsid w:val="00465EA4"/>
    <w:rsid w:val="00482836"/>
    <w:rsid w:val="004A7EED"/>
    <w:rsid w:val="004B1603"/>
    <w:rsid w:val="004C324D"/>
    <w:rsid w:val="004D1658"/>
    <w:rsid w:val="004D7297"/>
    <w:rsid w:val="004E5193"/>
    <w:rsid w:val="004F1E37"/>
    <w:rsid w:val="004F3830"/>
    <w:rsid w:val="00500D82"/>
    <w:rsid w:val="00521483"/>
    <w:rsid w:val="005217EF"/>
    <w:rsid w:val="005351E1"/>
    <w:rsid w:val="00536E12"/>
    <w:rsid w:val="005378E5"/>
    <w:rsid w:val="00540403"/>
    <w:rsid w:val="0054209F"/>
    <w:rsid w:val="005565B6"/>
    <w:rsid w:val="005569A3"/>
    <w:rsid w:val="00563732"/>
    <w:rsid w:val="00565180"/>
    <w:rsid w:val="00575738"/>
    <w:rsid w:val="005779EA"/>
    <w:rsid w:val="005830D0"/>
    <w:rsid w:val="00584356"/>
    <w:rsid w:val="00591F14"/>
    <w:rsid w:val="00593C24"/>
    <w:rsid w:val="005A7548"/>
    <w:rsid w:val="005E4D5C"/>
    <w:rsid w:val="005F0BA1"/>
    <w:rsid w:val="005F2B41"/>
    <w:rsid w:val="00632CF9"/>
    <w:rsid w:val="00666905"/>
    <w:rsid w:val="006741DC"/>
    <w:rsid w:val="0068093A"/>
    <w:rsid w:val="006824CF"/>
    <w:rsid w:val="00686EBD"/>
    <w:rsid w:val="00691D73"/>
    <w:rsid w:val="006B0A53"/>
    <w:rsid w:val="006B1B76"/>
    <w:rsid w:val="006B6389"/>
    <w:rsid w:val="006E22A6"/>
    <w:rsid w:val="006F07E5"/>
    <w:rsid w:val="00710665"/>
    <w:rsid w:val="007155B4"/>
    <w:rsid w:val="00733D1D"/>
    <w:rsid w:val="007612E0"/>
    <w:rsid w:val="007B2416"/>
    <w:rsid w:val="007C27B1"/>
    <w:rsid w:val="008002F4"/>
    <w:rsid w:val="00802D51"/>
    <w:rsid w:val="00815458"/>
    <w:rsid w:val="00823768"/>
    <w:rsid w:val="00825143"/>
    <w:rsid w:val="0083517D"/>
    <w:rsid w:val="0085216E"/>
    <w:rsid w:val="008701CC"/>
    <w:rsid w:val="00897D94"/>
    <w:rsid w:val="008B4C8E"/>
    <w:rsid w:val="008C2456"/>
    <w:rsid w:val="008C7C04"/>
    <w:rsid w:val="008D5A15"/>
    <w:rsid w:val="008E676D"/>
    <w:rsid w:val="008E67C4"/>
    <w:rsid w:val="008F4BD0"/>
    <w:rsid w:val="008F55CF"/>
    <w:rsid w:val="00901ECF"/>
    <w:rsid w:val="009029A7"/>
    <w:rsid w:val="009114A8"/>
    <w:rsid w:val="00911B81"/>
    <w:rsid w:val="00916AFE"/>
    <w:rsid w:val="0091707F"/>
    <w:rsid w:val="009200E4"/>
    <w:rsid w:val="00924DD2"/>
    <w:rsid w:val="00925327"/>
    <w:rsid w:val="009316CA"/>
    <w:rsid w:val="00943A13"/>
    <w:rsid w:val="00951022"/>
    <w:rsid w:val="00966E32"/>
    <w:rsid w:val="0099797A"/>
    <w:rsid w:val="009A4837"/>
    <w:rsid w:val="009B0313"/>
    <w:rsid w:val="009B198E"/>
    <w:rsid w:val="009B2CA1"/>
    <w:rsid w:val="009D0615"/>
    <w:rsid w:val="009D3E1A"/>
    <w:rsid w:val="009F7B61"/>
    <w:rsid w:val="00A0068B"/>
    <w:rsid w:val="00A04DB0"/>
    <w:rsid w:val="00A33C39"/>
    <w:rsid w:val="00A35567"/>
    <w:rsid w:val="00A4333B"/>
    <w:rsid w:val="00A461E7"/>
    <w:rsid w:val="00A47539"/>
    <w:rsid w:val="00A47BF7"/>
    <w:rsid w:val="00A57CDE"/>
    <w:rsid w:val="00A761CB"/>
    <w:rsid w:val="00A81A5B"/>
    <w:rsid w:val="00A877D0"/>
    <w:rsid w:val="00AB48D7"/>
    <w:rsid w:val="00AC3748"/>
    <w:rsid w:val="00AC65DA"/>
    <w:rsid w:val="00AD03A5"/>
    <w:rsid w:val="00AE3A3E"/>
    <w:rsid w:val="00AF23A8"/>
    <w:rsid w:val="00B00980"/>
    <w:rsid w:val="00B072BC"/>
    <w:rsid w:val="00B25051"/>
    <w:rsid w:val="00B339E3"/>
    <w:rsid w:val="00B447E9"/>
    <w:rsid w:val="00B466A4"/>
    <w:rsid w:val="00B87D97"/>
    <w:rsid w:val="00BA60D6"/>
    <w:rsid w:val="00BB1777"/>
    <w:rsid w:val="00BB7577"/>
    <w:rsid w:val="00BC5882"/>
    <w:rsid w:val="00BC73BB"/>
    <w:rsid w:val="00BD0E08"/>
    <w:rsid w:val="00BD4169"/>
    <w:rsid w:val="00BD4E8C"/>
    <w:rsid w:val="00BF440D"/>
    <w:rsid w:val="00BF4702"/>
    <w:rsid w:val="00C242DF"/>
    <w:rsid w:val="00C27DCA"/>
    <w:rsid w:val="00C3289E"/>
    <w:rsid w:val="00C339FE"/>
    <w:rsid w:val="00C3544B"/>
    <w:rsid w:val="00C4602E"/>
    <w:rsid w:val="00C46D48"/>
    <w:rsid w:val="00C513C9"/>
    <w:rsid w:val="00C56FD0"/>
    <w:rsid w:val="00C57689"/>
    <w:rsid w:val="00C80EF4"/>
    <w:rsid w:val="00C835E1"/>
    <w:rsid w:val="00CA0B38"/>
    <w:rsid w:val="00CA52D9"/>
    <w:rsid w:val="00CA53F1"/>
    <w:rsid w:val="00CB6FE3"/>
    <w:rsid w:val="00CC02AF"/>
    <w:rsid w:val="00CC14F7"/>
    <w:rsid w:val="00CC2CB4"/>
    <w:rsid w:val="00CD447B"/>
    <w:rsid w:val="00CD7083"/>
    <w:rsid w:val="00CE2D99"/>
    <w:rsid w:val="00CE50BB"/>
    <w:rsid w:val="00D11F44"/>
    <w:rsid w:val="00D24B29"/>
    <w:rsid w:val="00D61DD3"/>
    <w:rsid w:val="00D67C67"/>
    <w:rsid w:val="00D7437D"/>
    <w:rsid w:val="00D805E4"/>
    <w:rsid w:val="00DA1C35"/>
    <w:rsid w:val="00DA3F21"/>
    <w:rsid w:val="00DA7A06"/>
    <w:rsid w:val="00DC7D1C"/>
    <w:rsid w:val="00DE64E7"/>
    <w:rsid w:val="00DF2966"/>
    <w:rsid w:val="00E1230D"/>
    <w:rsid w:val="00E17E47"/>
    <w:rsid w:val="00E515D2"/>
    <w:rsid w:val="00E5594F"/>
    <w:rsid w:val="00E5650E"/>
    <w:rsid w:val="00E833D5"/>
    <w:rsid w:val="00E84423"/>
    <w:rsid w:val="00E9526C"/>
    <w:rsid w:val="00E9651B"/>
    <w:rsid w:val="00EB44D0"/>
    <w:rsid w:val="00EC689A"/>
    <w:rsid w:val="00ED2FF7"/>
    <w:rsid w:val="00EE13B6"/>
    <w:rsid w:val="00EE3300"/>
    <w:rsid w:val="00EE337C"/>
    <w:rsid w:val="00F0377E"/>
    <w:rsid w:val="00F1259D"/>
    <w:rsid w:val="00F12620"/>
    <w:rsid w:val="00F2099C"/>
    <w:rsid w:val="00F40B06"/>
    <w:rsid w:val="00F443C5"/>
    <w:rsid w:val="00F52BEE"/>
    <w:rsid w:val="00F82B5C"/>
    <w:rsid w:val="00FB1BB7"/>
    <w:rsid w:val="00FB1CC6"/>
    <w:rsid w:val="00FB7894"/>
    <w:rsid w:val="00FC328E"/>
    <w:rsid w:val="00FC7DAB"/>
    <w:rsid w:val="00FD308C"/>
    <w:rsid w:val="00FD5C35"/>
    <w:rsid w:val="00FE311C"/>
    <w:rsid w:val="00FE3372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  <w:style w:type="paragraph" w:customStyle="1" w:styleId="formattext">
    <w:name w:val="formattext"/>
    <w:basedOn w:val="a"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  <w:style w:type="paragraph" w:customStyle="1" w:styleId="formattext">
    <w:name w:val="formattext"/>
    <w:basedOn w:val="a"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F56FCFC93B418B63C7E40FEEB2AA8DC5BCDB4A828D4F96EC0CAA09CD5D6526752FA4B3C5B2024239E87278C7DFvEK" TargetMode="External"/><Relationship Id="rId18" Type="http://schemas.openxmlformats.org/officeDocument/2006/relationships/hyperlink" Target="consultantplus://offline/ref=51BB668F7EC89DB3EBDD346872CFAE5F0AC1F7243AB0CA8F92B11A9A7AF046AB409D0C31B568F8C781F3DB1B218FFEB4899B6FF067CBp4yF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F56FCFC93B418B63C7E40FEEB2AA8DC5BCD8418A884F96EC0CAA09CD5D6526672FFCBFC5B61C4234FD242981A851676163CA507264F6EFD0vAK" TargetMode="External"/><Relationship Id="rId17" Type="http://schemas.openxmlformats.org/officeDocument/2006/relationships/hyperlink" Target="consultantplus://offline/ref=7921B53A339B28BD62F99336981813EC2AB7373E91553CB19269F65501CA76D416F0AA93077A3EC6A6387F3D42485120C4534E5FC2DCG5E0N" TargetMode="Externa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21B53A339B28BD62F99336981813EC2AB73132925A3CB19269F65501CA76D416F0AA98077537C6A6387F3D42485120C4534E5FC2DCG5E0N" TargetMode="External"/><Relationship Id="rId20" Type="http://schemas.openxmlformats.org/officeDocument/2006/relationships/hyperlink" Target="consultantplus://offline/ref=51BB668F7EC89DB3EBDD346872CFAE5F0AC1F7243AB0CA8F92B11A9A7AF046AB409D0C39BC6FF8CEDEF6CE0A7982FAAE979E74EC65C94Ep5y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21B53A339B28BD62F99336981813EC2AB7373E91553CB19269F65501CA76D416F0AA93077A3EC6A6387F3D42485120C4534E5FC2DCG5E0N" TargetMode="Externa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51BB668F7EC89DB3EBDD346872CFAE5F0AC1F7243AB0CA8F92B11A9A7AF046AB409D0C39BC6FF8CBD6A9CB1F68DAF7AA8D8071F779CB4C58pAy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921B53A339B28BD62F99336981813EC2AB7373E91553CB19269F65501CA76D416F0AA980F7A35C6A6387F3D42485120C4534E5FC2DCG5E0N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A0A1-CFCB-41B6-A140-1076E53B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Павловна</dc:creator>
  <cp:lastModifiedBy>admin</cp:lastModifiedBy>
  <cp:revision>6</cp:revision>
  <cp:lastPrinted>2023-05-11T06:56:00Z</cp:lastPrinted>
  <dcterms:created xsi:type="dcterms:W3CDTF">2023-05-04T13:27:00Z</dcterms:created>
  <dcterms:modified xsi:type="dcterms:W3CDTF">2023-05-23T09:35:00Z</dcterms:modified>
</cp:coreProperties>
</file>